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8D9E7" w14:textId="527DB582" w:rsidR="00356592" w:rsidRPr="00590885" w:rsidRDefault="00590885">
      <w:pPr>
        <w:rPr>
          <w:b/>
          <w:bCs/>
        </w:rPr>
      </w:pPr>
      <w:r w:rsidRPr="00590885">
        <w:rPr>
          <w:b/>
          <w:bCs/>
        </w:rPr>
        <w:t xml:space="preserve">SAPPER WILLIAM ALBERT HEITMAN </w:t>
      </w:r>
    </w:p>
    <w:p w14:paraId="3BA90AFA" w14:textId="11D1D5F1" w:rsidR="00590885" w:rsidRDefault="00590885">
      <w:pPr>
        <w:rPr>
          <w:b/>
          <w:bCs/>
        </w:rPr>
      </w:pPr>
      <w:r w:rsidRPr="00590885">
        <w:rPr>
          <w:b/>
          <w:bCs/>
        </w:rPr>
        <w:t>7350 – 3rd Tunnelling Company</w:t>
      </w:r>
    </w:p>
    <w:p w14:paraId="3A0939AB" w14:textId="0EF63B07" w:rsidR="00590885" w:rsidRDefault="00590885">
      <w:pPr>
        <w:rPr>
          <w:b/>
          <w:bCs/>
        </w:rPr>
      </w:pPr>
    </w:p>
    <w:p w14:paraId="17433038" w14:textId="05F3544C" w:rsidR="00590885" w:rsidRPr="00E81D83" w:rsidRDefault="00590885" w:rsidP="00590885">
      <w:pPr>
        <w:jc w:val="both"/>
      </w:pPr>
      <w:r w:rsidRPr="00E81D83">
        <w:t xml:space="preserve">William Albert </w:t>
      </w:r>
      <w:proofErr w:type="spellStart"/>
      <w:r w:rsidRPr="00E81D83">
        <w:t>Heitman</w:t>
      </w:r>
      <w:proofErr w:type="spellEnd"/>
      <w:r w:rsidRPr="00E81D83">
        <w:t xml:space="preserve"> stated he was born at Woodside, South Australia on 18 March, 1885 the son of Heinrich Fr</w:t>
      </w:r>
      <w:r w:rsidR="006B4B2B" w:rsidRPr="00E81D83">
        <w:t>i</w:t>
      </w:r>
      <w:r w:rsidRPr="00E81D83">
        <w:t xml:space="preserve">edrich Wilhelm and Isabella Ann McKenzie (nee Carter) </w:t>
      </w:r>
      <w:proofErr w:type="spellStart"/>
      <w:r w:rsidRPr="00E81D83">
        <w:t>Heitman</w:t>
      </w:r>
      <w:proofErr w:type="spellEnd"/>
      <w:r w:rsidRPr="00E81D83">
        <w:t xml:space="preserve">.  </w:t>
      </w:r>
      <w:r w:rsidR="00E87FD5" w:rsidRPr="00E81D83">
        <w:t>From there t</w:t>
      </w:r>
      <w:r w:rsidRPr="00E81D83">
        <w:t xml:space="preserve">he family moved to Broken Hill, New South Wales.  He stated he had spent three weeks </w:t>
      </w:r>
      <w:r w:rsidR="00860E0F" w:rsidRPr="00E81D83">
        <w:t>in the War Service Camp.</w:t>
      </w:r>
    </w:p>
    <w:p w14:paraId="62DC5C08" w14:textId="3AC37812" w:rsidR="00590885" w:rsidRPr="00E81D83" w:rsidRDefault="00590885" w:rsidP="00590885">
      <w:pPr>
        <w:jc w:val="both"/>
      </w:pPr>
    </w:p>
    <w:p w14:paraId="548D1D30" w14:textId="77777777" w:rsidR="00456A78" w:rsidRDefault="00590885" w:rsidP="00590885">
      <w:pPr>
        <w:jc w:val="both"/>
      </w:pPr>
      <w:r w:rsidRPr="00E81D83">
        <w:t xml:space="preserve">At the recruiting depot in Broken Hill on 4 January, 1917 the thirty-one-year-old miner applied to enlist for active service abroad and passed the medical examination.  Attestation forms describe him as </w:t>
      </w:r>
      <w:r w:rsidR="002374D8" w:rsidRPr="00E81D83">
        <w:t xml:space="preserve">167cms </w:t>
      </w:r>
      <w:r w:rsidRPr="00E81D83">
        <w:t xml:space="preserve">(5ft 5½ins) tall, weighing 62.9kgs (138lbs) with a chest expansion of </w:t>
      </w:r>
      <w:r w:rsidR="002374D8" w:rsidRPr="00E81D83">
        <w:t xml:space="preserve">82-89cms </w:t>
      </w:r>
      <w:r w:rsidRPr="00E81D83">
        <w:t xml:space="preserve">(32-35ins) and had a sallow complexion with good vision in his blue eyes and brown hair.  Distinctive marks were tattoos of crosses on left forearm and right arm.  Medical notation was some haemorrhoids, scars on both knees and slight varicose veins. </w:t>
      </w:r>
      <w:r w:rsidR="006B4B2B" w:rsidRPr="00E81D83">
        <w:t xml:space="preserve">  His faith was Methodist.  </w:t>
      </w:r>
    </w:p>
    <w:p w14:paraId="1F75769F" w14:textId="77777777" w:rsidR="00456A78" w:rsidRDefault="00456A78" w:rsidP="00590885">
      <w:pPr>
        <w:jc w:val="both"/>
      </w:pPr>
    </w:p>
    <w:p w14:paraId="77E22A38" w14:textId="44A595ED" w:rsidR="00590885" w:rsidRPr="00E81D83" w:rsidRDefault="006B4B2B" w:rsidP="00590885">
      <w:pPr>
        <w:jc w:val="both"/>
      </w:pPr>
      <w:r w:rsidRPr="00E81D83">
        <w:t xml:space="preserve">Next-of-kin nominated was his father William </w:t>
      </w:r>
      <w:proofErr w:type="spellStart"/>
      <w:r w:rsidRPr="00E81D83">
        <w:t>Heitman</w:t>
      </w:r>
      <w:proofErr w:type="spellEnd"/>
      <w:r w:rsidRPr="00E81D83">
        <w:t xml:space="preserve"> of Pell Street, Broken Hill, </w:t>
      </w:r>
      <w:proofErr w:type="gramStart"/>
      <w:r w:rsidRPr="00E81D83">
        <w:t>NSW</w:t>
      </w:r>
      <w:proofErr w:type="gramEnd"/>
      <w:r w:rsidRPr="00E81D83">
        <w:t>.</w:t>
      </w:r>
      <w:r w:rsidR="00E87FD5" w:rsidRPr="00E81D83">
        <w:t xml:space="preserve">  The Oath of Enlistment was taken and signed the same day.</w:t>
      </w:r>
    </w:p>
    <w:p w14:paraId="013C4931" w14:textId="00D07B73" w:rsidR="006B4B2B" w:rsidRPr="00E81D83" w:rsidRDefault="006B4B2B" w:rsidP="00590885">
      <w:pPr>
        <w:jc w:val="both"/>
      </w:pPr>
    </w:p>
    <w:p w14:paraId="591CA96B" w14:textId="4858C015" w:rsidR="006B4B2B" w:rsidRPr="00E81D83" w:rsidRDefault="00244A17" w:rsidP="00590885">
      <w:pPr>
        <w:jc w:val="both"/>
      </w:pPr>
      <w:r w:rsidRPr="00E81D83">
        <w:t xml:space="preserve">Basic training commenced with B Coy at Mitcham camp, near Adelaide, South Australia (4th Military District) from 9 January, 1917.  Was allotted on January 22 to the Tunnellers Reinforcements training to the 8 March then transferred to their training camp at Seymour, Victoria joining the March, 1917 Reinforcements to the Tunnelling Companies.  </w:t>
      </w:r>
      <w:r w:rsidR="008030B3" w:rsidRPr="00E81D83">
        <w:t xml:space="preserve">On May 21 commenced final training and military authorities noted that his Will had been lodged with his mother at Pell Street, Railway Town, </w:t>
      </w:r>
      <w:proofErr w:type="gramStart"/>
      <w:r w:rsidR="008030B3" w:rsidRPr="00E81D83">
        <w:t>Broken</w:t>
      </w:r>
      <w:proofErr w:type="gramEnd"/>
      <w:r w:rsidR="008030B3" w:rsidRPr="00E81D83">
        <w:t xml:space="preserve"> Hill.  His rank was Sapper with the regimental number 7350.</w:t>
      </w:r>
    </w:p>
    <w:p w14:paraId="0FCDC16B" w14:textId="6381ECE7" w:rsidR="008030B3" w:rsidRPr="00E81D83" w:rsidRDefault="008030B3" w:rsidP="00590885">
      <w:pPr>
        <w:jc w:val="both"/>
      </w:pPr>
    </w:p>
    <w:p w14:paraId="7224BA36" w14:textId="752BC083" w:rsidR="008030B3" w:rsidRPr="00E81D83" w:rsidRDefault="008030B3" w:rsidP="008030B3">
      <w:pPr>
        <w:widowControl w:val="0"/>
        <w:overflowPunct w:val="0"/>
        <w:autoSpaceDE w:val="0"/>
        <w:autoSpaceDN w:val="0"/>
        <w:adjustRightInd w:val="0"/>
        <w:jc w:val="both"/>
      </w:pPr>
      <w:r w:rsidRPr="00E81D83">
        <w:t xml:space="preserve">The Reinforcements of 167 members embarked on HMAT A32 </w:t>
      </w:r>
      <w:r w:rsidRPr="00E81D83">
        <w:rPr>
          <w:i/>
        </w:rPr>
        <w:t xml:space="preserve">Themistocles </w:t>
      </w:r>
      <w:r w:rsidRPr="00E81D83">
        <w:t>from Melbourne, Victoria on August 4, 1917.  The voyage across the Pacific was rough and stormy for several days causing sea sickness on board.  As the ship entered the Tropics it became very hot.  Colon, Panama was reached on August 31, 1917 and during the unavoidable eight-day delay very heavy rain and muggy conditions were endured.  The transport docked at Halifax, Nova Scotia on September 18, 1917 and three days later left to experience good weather across the Atlantic arriving in Glasgow, Scotland on October 2, 1917 after a fifty-nine-day voyage.  The troops were detrained to Tidworth, England marching into Nos 1 and 3 Details camps at Parkhouse for further training for the front.</w:t>
      </w:r>
    </w:p>
    <w:p w14:paraId="074212F1" w14:textId="0CDD61A0" w:rsidR="008030B3" w:rsidRPr="00E81D83" w:rsidRDefault="008030B3" w:rsidP="008030B3">
      <w:pPr>
        <w:widowControl w:val="0"/>
        <w:overflowPunct w:val="0"/>
        <w:autoSpaceDE w:val="0"/>
        <w:autoSpaceDN w:val="0"/>
        <w:adjustRightInd w:val="0"/>
        <w:jc w:val="both"/>
      </w:pPr>
    </w:p>
    <w:p w14:paraId="2E3A0EE8" w14:textId="4C939377" w:rsidR="008030B3" w:rsidRPr="00E81D83" w:rsidRDefault="008030B3" w:rsidP="008030B3">
      <w:pPr>
        <w:widowControl w:val="0"/>
        <w:overflowPunct w:val="0"/>
        <w:autoSpaceDE w:val="0"/>
        <w:autoSpaceDN w:val="0"/>
        <w:adjustRightInd w:val="0"/>
        <w:jc w:val="both"/>
      </w:pPr>
      <w:r w:rsidRPr="00E81D83">
        <w:rPr>
          <w:kern w:val="28"/>
        </w:rPr>
        <w:t xml:space="preserve">From Southampton the Reinforcements proceeded overseas to France on 22 November, 1917 arriving a day later at the </w:t>
      </w:r>
      <w:proofErr w:type="spellStart"/>
      <w:r w:rsidRPr="00E81D83">
        <w:rPr>
          <w:kern w:val="28"/>
        </w:rPr>
        <w:t>Aust</w:t>
      </w:r>
      <w:proofErr w:type="spellEnd"/>
      <w:r w:rsidRPr="00E81D83">
        <w:rPr>
          <w:kern w:val="28"/>
        </w:rPr>
        <w:t xml:space="preserve"> General Base Depot in </w:t>
      </w:r>
      <w:proofErr w:type="spellStart"/>
      <w:r w:rsidRPr="00E81D83">
        <w:rPr>
          <w:kern w:val="28"/>
        </w:rPr>
        <w:t>Rouelles</w:t>
      </w:r>
      <w:proofErr w:type="spellEnd"/>
      <w:r w:rsidR="00456A78">
        <w:rPr>
          <w:kern w:val="28"/>
        </w:rPr>
        <w:t>.</w:t>
      </w:r>
      <w:r w:rsidRPr="00E81D83">
        <w:rPr>
          <w:kern w:val="28"/>
        </w:rPr>
        <w:t xml:space="preserve">  On 27 November marched </w:t>
      </w:r>
      <w:r w:rsidRPr="00E81D83">
        <w:t>to the 1st Anzac Entrenching Battalion which was an advanced section of the Base Depot that organised works near the lines and through duties, usually of ten days duration, would accustom the reinforcements to war conditions before being assigned to a company in the field.</w:t>
      </w:r>
    </w:p>
    <w:p w14:paraId="22C7CED3" w14:textId="66563E01" w:rsidR="008030B3" w:rsidRPr="00E81D83" w:rsidRDefault="008030B3" w:rsidP="008030B3">
      <w:pPr>
        <w:widowControl w:val="0"/>
        <w:overflowPunct w:val="0"/>
        <w:autoSpaceDE w:val="0"/>
        <w:autoSpaceDN w:val="0"/>
        <w:adjustRightInd w:val="0"/>
        <w:jc w:val="both"/>
      </w:pPr>
    </w:p>
    <w:p w14:paraId="1595A5E6" w14:textId="1A5A2B5B" w:rsidR="008030B3" w:rsidRPr="00E81D83" w:rsidRDefault="008030B3" w:rsidP="008030B3">
      <w:pPr>
        <w:widowControl w:val="0"/>
        <w:overflowPunct w:val="0"/>
        <w:autoSpaceDE w:val="0"/>
        <w:autoSpaceDN w:val="0"/>
        <w:adjustRightInd w:val="0"/>
        <w:jc w:val="both"/>
      </w:pPr>
      <w:r w:rsidRPr="00E81D83">
        <w:t>On 30 November, 1917 was taken on strength with the 3rd Tunnelling Company</w:t>
      </w:r>
      <w:r w:rsidR="00454807" w:rsidRPr="00E81D83">
        <w:t xml:space="preserve"> who were about to commence a programme of work on Dugouts in Old German Lines at Hill 70.</w:t>
      </w:r>
    </w:p>
    <w:p w14:paraId="103DFF34" w14:textId="75606925" w:rsidR="00F828D5" w:rsidRPr="00E81D83" w:rsidRDefault="00F828D5" w:rsidP="008030B3">
      <w:pPr>
        <w:widowControl w:val="0"/>
        <w:overflowPunct w:val="0"/>
        <w:autoSpaceDE w:val="0"/>
        <w:autoSpaceDN w:val="0"/>
        <w:adjustRightInd w:val="0"/>
        <w:jc w:val="both"/>
      </w:pPr>
    </w:p>
    <w:p w14:paraId="0EAE97C5" w14:textId="71398879" w:rsidR="00F828D5" w:rsidRPr="00E81D83" w:rsidRDefault="00F828D5" w:rsidP="008030B3">
      <w:pPr>
        <w:widowControl w:val="0"/>
        <w:overflowPunct w:val="0"/>
        <w:autoSpaceDE w:val="0"/>
        <w:autoSpaceDN w:val="0"/>
        <w:adjustRightInd w:val="0"/>
        <w:jc w:val="both"/>
      </w:pPr>
      <w:r w:rsidRPr="00E81D83">
        <w:t>He was a recipient of Comfort gifts from the Kalgoorlie Ladies Group and a letter of thanks was signed by all and published in the:</w:t>
      </w:r>
    </w:p>
    <w:p w14:paraId="17DD2D71" w14:textId="0E154ED6" w:rsidR="00F828D5" w:rsidRPr="00E81D83" w:rsidRDefault="00F828D5" w:rsidP="008030B3">
      <w:pPr>
        <w:widowControl w:val="0"/>
        <w:overflowPunct w:val="0"/>
        <w:autoSpaceDE w:val="0"/>
        <w:autoSpaceDN w:val="0"/>
        <w:adjustRightInd w:val="0"/>
        <w:jc w:val="both"/>
      </w:pPr>
      <w:r w:rsidRPr="00E81D83">
        <w:rPr>
          <w:noProof/>
          <w:lang w:eastAsia="en-AU"/>
        </w:rPr>
        <mc:AlternateContent>
          <mc:Choice Requires="wps">
            <w:drawing>
              <wp:anchor distT="0" distB="0" distL="114300" distR="114300" simplePos="0" relativeHeight="251659264" behindDoc="0" locked="0" layoutInCell="1" allowOverlap="1" wp14:anchorId="6D843BDC" wp14:editId="17EB76D7">
                <wp:simplePos x="0" y="0"/>
                <wp:positionH relativeFrom="margin">
                  <wp:align>left</wp:align>
                </wp:positionH>
                <wp:positionV relativeFrom="paragraph">
                  <wp:posOffset>182880</wp:posOffset>
                </wp:positionV>
                <wp:extent cx="6483096" cy="923544"/>
                <wp:effectExtent l="0" t="0" r="10160" b="10160"/>
                <wp:wrapSquare wrapText="bothSides"/>
                <wp:docPr id="1" name="Text Box 1"/>
                <wp:cNvGraphicFramePr/>
                <a:graphic xmlns:a="http://schemas.openxmlformats.org/drawingml/2006/main">
                  <a:graphicData uri="http://schemas.microsoft.com/office/word/2010/wordprocessingShape">
                    <wps:wsp>
                      <wps:cNvSpPr txBox="1"/>
                      <wps:spPr>
                        <a:xfrm>
                          <a:off x="0" y="0"/>
                          <a:ext cx="6483096" cy="923544"/>
                        </a:xfrm>
                        <a:prstGeom prst="rect">
                          <a:avLst/>
                        </a:prstGeom>
                        <a:noFill/>
                        <a:ln w="6350">
                          <a:solidFill>
                            <a:prstClr val="black"/>
                          </a:solidFill>
                        </a:ln>
                      </wps:spPr>
                      <wps:txbx>
                        <w:txbxContent>
                          <w:p w14:paraId="6CC35B84" w14:textId="77777777" w:rsidR="00F828D5" w:rsidRDefault="00F828D5" w:rsidP="00F828D5">
                            <w:pPr>
                              <w:jc w:val="both"/>
                              <w:rPr>
                                <w:sz w:val="20"/>
                                <w:szCs w:val="20"/>
                              </w:rPr>
                            </w:pPr>
                            <w:r>
                              <w:rPr>
                                <w:i/>
                                <w:sz w:val="20"/>
                                <w:szCs w:val="20"/>
                              </w:rPr>
                              <w:t>Kalgoorlie Miner</w:t>
                            </w:r>
                            <w:r>
                              <w:rPr>
                                <w:sz w:val="20"/>
                                <w:szCs w:val="20"/>
                              </w:rPr>
                              <w:t xml:space="preserve"> Tuesday April 16, 1918:</w:t>
                            </w:r>
                          </w:p>
                          <w:p w14:paraId="1D9ACFBD" w14:textId="77777777" w:rsidR="00F828D5" w:rsidRPr="00F828D5" w:rsidRDefault="00F828D5" w:rsidP="00F828D5">
                            <w:pPr>
                              <w:rPr>
                                <w:sz w:val="22"/>
                                <w:szCs w:val="22"/>
                              </w:rPr>
                            </w:pPr>
                            <w:r w:rsidRPr="00F828D5">
                              <w:rPr>
                                <w:sz w:val="22"/>
                                <w:szCs w:val="22"/>
                              </w:rPr>
                              <w:t>TUNNELLERS’ COMFORTS</w:t>
                            </w:r>
                            <w:r>
                              <w:rPr>
                                <w:sz w:val="22"/>
                                <w:szCs w:val="22"/>
                              </w:rPr>
                              <w:t xml:space="preserve"> - </w:t>
                            </w:r>
                            <w:r w:rsidRPr="00F828D5">
                              <w:rPr>
                                <w:sz w:val="22"/>
                                <w:szCs w:val="22"/>
                              </w:rPr>
                              <w:t xml:space="preserve">MEN WHO RECEIVED THEM </w:t>
                            </w:r>
                          </w:p>
                          <w:p w14:paraId="57205801" w14:textId="77777777" w:rsidR="00F828D5" w:rsidRDefault="00F828D5" w:rsidP="00F828D5">
                            <w:pPr>
                              <w:jc w:val="both"/>
                              <w:rPr>
                                <w:sz w:val="20"/>
                                <w:szCs w:val="20"/>
                              </w:rPr>
                            </w:pPr>
                            <w:r w:rsidRPr="00F828D5">
                              <w:rPr>
                                <w:sz w:val="22"/>
                                <w:szCs w:val="22"/>
                              </w:rPr>
                              <w:t xml:space="preserve">Sometime ago gifts were despatched to the front by the No. 1 Tunnelling, Pioneers and Engineers committee, and a list of recipients has now been received by the secretary, Mrs R.M. Jordan as follows— W.A. </w:t>
                            </w:r>
                            <w:proofErr w:type="spellStart"/>
                            <w:r w:rsidRPr="00F828D5">
                              <w:rPr>
                                <w:sz w:val="22"/>
                                <w:szCs w:val="22"/>
                              </w:rPr>
                              <w:t>Heitma</w:t>
                            </w:r>
                            <w:r>
                              <w:rPr>
                                <w:sz w:val="20"/>
                                <w:szCs w:val="20"/>
                              </w:rPr>
                              <w:t>n</w:t>
                            </w:r>
                            <w:proofErr w:type="spellEnd"/>
                            <w:r>
                              <w:rPr>
                                <w:sz w:val="20"/>
                                <w:szCs w:val="20"/>
                              </w:rPr>
                              <w:t xml:space="preserve">       </w:t>
                            </w:r>
                          </w:p>
                          <w:p w14:paraId="0EDD101C" w14:textId="77777777" w:rsidR="00F828D5" w:rsidRDefault="00F828D5" w:rsidP="00F828D5">
                            <w:pPr>
                              <w:ind w:left="7200" w:firstLine="720"/>
                              <w:jc w:val="both"/>
                              <w:rPr>
                                <w:i/>
                                <w:iCs/>
                                <w:sz w:val="20"/>
                                <w:szCs w:val="20"/>
                              </w:rPr>
                            </w:pPr>
                            <w:r>
                              <w:rPr>
                                <w:i/>
                                <w:iCs/>
                                <w:sz w:val="20"/>
                                <w:szCs w:val="20"/>
                              </w:rPr>
                              <w:t>Article abridged</w:t>
                            </w:r>
                          </w:p>
                          <w:p w14:paraId="51BFAB4F" w14:textId="77777777" w:rsidR="00F828D5" w:rsidRPr="00664315" w:rsidRDefault="00F828D5" w:rsidP="00664315">
                            <w:pPr>
                              <w:widowControl w:val="0"/>
                              <w:overflowPunct w:val="0"/>
                              <w:autoSpaceDE w:val="0"/>
                              <w:autoSpaceDN w:val="0"/>
                              <w:adjustRightInd w:val="0"/>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3BDC" id="_x0000_t202" coordsize="21600,21600" o:spt="202" path="m,l,21600r21600,l21600,xe">
                <v:stroke joinstyle="miter"/>
                <v:path gradientshapeok="t" o:connecttype="rect"/>
              </v:shapetype>
              <v:shape id="Text Box 1" o:spid="_x0000_s1026" type="#_x0000_t202" style="position:absolute;left:0;text-align:left;margin-left:0;margin-top:14.4pt;width:510.5pt;height:72.7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" filled="f" strokeweight=".5pt">
                <v:textbox>
                  <w:txbxContent>
                    <w:p w14:paraId="6CC35B84" w14:textId="77777777" w:rsidR="00F828D5" w:rsidRDefault="00F828D5" w:rsidP="00F828D5">
                      <w:pPr>
                        <w:jc w:val="both"/>
                        <w:rPr>
                          <w:sz w:val="20"/>
                          <w:szCs w:val="20"/>
                        </w:rPr>
                      </w:pPr>
                      <w:r>
                        <w:rPr>
                          <w:i/>
                          <w:sz w:val="20"/>
                          <w:szCs w:val="20"/>
                        </w:rPr>
                        <w:t>Kalgoorlie Miner</w:t>
                      </w:r>
                      <w:r>
                        <w:rPr>
                          <w:sz w:val="20"/>
                          <w:szCs w:val="20"/>
                        </w:rPr>
                        <w:t xml:space="preserve"> Tuesday April 16, 1918:</w:t>
                      </w:r>
                    </w:p>
                    <w:p w14:paraId="1D9ACFBD" w14:textId="77777777" w:rsidR="00F828D5" w:rsidRPr="00F828D5" w:rsidRDefault="00F828D5" w:rsidP="00F828D5">
                      <w:pPr>
                        <w:rPr>
                          <w:sz w:val="22"/>
                          <w:szCs w:val="22"/>
                        </w:rPr>
                      </w:pPr>
                      <w:r w:rsidRPr="00F828D5">
                        <w:rPr>
                          <w:sz w:val="22"/>
                          <w:szCs w:val="22"/>
                        </w:rPr>
                        <w:t>TUNNELLERS’ COMFORTS</w:t>
                      </w:r>
                      <w:r>
                        <w:rPr>
                          <w:sz w:val="22"/>
                          <w:szCs w:val="22"/>
                        </w:rPr>
                        <w:t xml:space="preserve"> - </w:t>
                      </w:r>
                      <w:r w:rsidRPr="00F828D5">
                        <w:rPr>
                          <w:sz w:val="22"/>
                          <w:szCs w:val="22"/>
                        </w:rPr>
                        <w:t xml:space="preserve">MEN WHO RECEIVED THEM </w:t>
                      </w:r>
                    </w:p>
                    <w:p w14:paraId="57205801" w14:textId="77777777" w:rsidR="00F828D5" w:rsidRDefault="00F828D5" w:rsidP="00F828D5">
                      <w:pPr>
                        <w:jc w:val="both"/>
                        <w:rPr>
                          <w:sz w:val="20"/>
                          <w:szCs w:val="20"/>
                        </w:rPr>
                      </w:pPr>
                      <w:r w:rsidRPr="00F828D5">
                        <w:rPr>
                          <w:sz w:val="22"/>
                          <w:szCs w:val="22"/>
                        </w:rPr>
                        <w:t xml:space="preserve">Sometime ago gifts were despatched to the front by the No. 1 Tunnelling, Pioneers and Engineers committee, and a list of recipients has now been received by the secretary, Mrs R.M. Jordan as follows— W.A. </w:t>
                      </w:r>
                      <w:proofErr w:type="spellStart"/>
                      <w:r w:rsidRPr="00F828D5">
                        <w:rPr>
                          <w:sz w:val="22"/>
                          <w:szCs w:val="22"/>
                        </w:rPr>
                        <w:t>Heitma</w:t>
                      </w:r>
                      <w:r>
                        <w:rPr>
                          <w:sz w:val="20"/>
                          <w:szCs w:val="20"/>
                        </w:rPr>
                        <w:t>n</w:t>
                      </w:r>
                      <w:proofErr w:type="spellEnd"/>
                      <w:r>
                        <w:rPr>
                          <w:sz w:val="20"/>
                          <w:szCs w:val="20"/>
                        </w:rPr>
                        <w:t xml:space="preserve">       </w:t>
                      </w:r>
                    </w:p>
                    <w:p w14:paraId="0EDD101C" w14:textId="77777777" w:rsidR="00F828D5" w:rsidRDefault="00F828D5" w:rsidP="00F828D5">
                      <w:pPr>
                        <w:ind w:left="7200" w:firstLine="720"/>
                        <w:jc w:val="both"/>
                        <w:rPr>
                          <w:i/>
                          <w:iCs/>
                          <w:sz w:val="20"/>
                          <w:szCs w:val="20"/>
                        </w:rPr>
                      </w:pPr>
                      <w:r>
                        <w:rPr>
                          <w:i/>
                          <w:iCs/>
                          <w:sz w:val="20"/>
                          <w:szCs w:val="20"/>
                        </w:rPr>
                        <w:t>Article abridged</w:t>
                      </w:r>
                    </w:p>
                    <w:p w14:paraId="51BFAB4F" w14:textId="77777777" w:rsidR="00F828D5" w:rsidRPr="00664315" w:rsidRDefault="00F828D5" w:rsidP="00664315">
                      <w:pPr>
                        <w:widowControl w:val="0"/>
                        <w:overflowPunct w:val="0"/>
                        <w:autoSpaceDE w:val="0"/>
                        <w:autoSpaceDN w:val="0"/>
                        <w:adjustRightInd w:val="0"/>
                        <w:jc w:val="both"/>
                      </w:pPr>
                    </w:p>
                  </w:txbxContent>
                </v:textbox>
                <w10:wrap type="square" anchorx="margin"/>
              </v:shape>
            </w:pict>
          </mc:Fallback>
        </mc:AlternateContent>
      </w:r>
    </w:p>
    <w:p w14:paraId="087B6AD8" w14:textId="4F29B519" w:rsidR="00454807" w:rsidRPr="00E81D83" w:rsidRDefault="00454807" w:rsidP="008030B3">
      <w:pPr>
        <w:widowControl w:val="0"/>
        <w:overflowPunct w:val="0"/>
        <w:autoSpaceDE w:val="0"/>
        <w:autoSpaceDN w:val="0"/>
        <w:adjustRightInd w:val="0"/>
        <w:jc w:val="both"/>
      </w:pPr>
    </w:p>
    <w:p w14:paraId="073E7C97" w14:textId="2BA86F78" w:rsidR="00454807" w:rsidRPr="00E81D83" w:rsidRDefault="00454807" w:rsidP="008030B3">
      <w:pPr>
        <w:widowControl w:val="0"/>
        <w:overflowPunct w:val="0"/>
        <w:autoSpaceDE w:val="0"/>
        <w:autoSpaceDN w:val="0"/>
        <w:adjustRightInd w:val="0"/>
        <w:jc w:val="both"/>
      </w:pPr>
      <w:r w:rsidRPr="00E81D83">
        <w:t>Blue Chevrons were issued to wear on his uniform for serving twelve months abroad.</w:t>
      </w:r>
    </w:p>
    <w:p w14:paraId="77C9139A" w14:textId="7801DFF2" w:rsidR="00454807" w:rsidRPr="00E81D83" w:rsidRDefault="00454807" w:rsidP="008030B3">
      <w:pPr>
        <w:widowControl w:val="0"/>
        <w:overflowPunct w:val="0"/>
        <w:autoSpaceDE w:val="0"/>
        <w:autoSpaceDN w:val="0"/>
        <w:adjustRightInd w:val="0"/>
        <w:jc w:val="both"/>
      </w:pPr>
    </w:p>
    <w:p w14:paraId="7AF9416B" w14:textId="6ED024DE" w:rsidR="00454807" w:rsidRPr="00E81D83" w:rsidRDefault="00454807" w:rsidP="008030B3">
      <w:pPr>
        <w:widowControl w:val="0"/>
        <w:overflowPunct w:val="0"/>
        <w:autoSpaceDE w:val="0"/>
        <w:autoSpaceDN w:val="0"/>
        <w:adjustRightInd w:val="0"/>
        <w:jc w:val="both"/>
      </w:pPr>
      <w:r w:rsidRPr="00E81D83">
        <w:t>In an audit of the company, he was noted to be still with his unit on 1 October, 1918.</w:t>
      </w:r>
    </w:p>
    <w:p w14:paraId="55B03C4B" w14:textId="25D11200" w:rsidR="00454807" w:rsidRPr="00E81D83" w:rsidRDefault="00454807" w:rsidP="008030B3">
      <w:pPr>
        <w:widowControl w:val="0"/>
        <w:overflowPunct w:val="0"/>
        <w:autoSpaceDE w:val="0"/>
        <w:autoSpaceDN w:val="0"/>
        <w:adjustRightInd w:val="0"/>
        <w:jc w:val="both"/>
      </w:pPr>
      <w:r w:rsidRPr="00E81D83">
        <w:lastRenderedPageBreak/>
        <w:t>When Peace was declared he was with his unit and the Tunnelling Companies remained on the front as part of the Army of Occupation assisting with</w:t>
      </w:r>
      <w:r w:rsidR="003F4604" w:rsidRPr="00E81D83">
        <w:t xml:space="preserve"> rehabilitation of their district by clearing roads and bridges of booby traps and delayed action mines left by the enemy.</w:t>
      </w:r>
    </w:p>
    <w:p w14:paraId="60AC5A79" w14:textId="4F17B0F1" w:rsidR="003F4604" w:rsidRPr="00E81D83" w:rsidRDefault="003F4604" w:rsidP="008030B3">
      <w:pPr>
        <w:widowControl w:val="0"/>
        <w:overflowPunct w:val="0"/>
        <w:autoSpaceDE w:val="0"/>
        <w:autoSpaceDN w:val="0"/>
        <w:adjustRightInd w:val="0"/>
        <w:jc w:val="both"/>
      </w:pPr>
    </w:p>
    <w:p w14:paraId="5AEBF759" w14:textId="4B9BFE4C" w:rsidR="003F4604" w:rsidRPr="00E81D83" w:rsidRDefault="003F4604" w:rsidP="008030B3">
      <w:pPr>
        <w:widowControl w:val="0"/>
        <w:overflowPunct w:val="0"/>
        <w:autoSpaceDE w:val="0"/>
        <w:autoSpaceDN w:val="0"/>
        <w:adjustRightInd w:val="0"/>
        <w:jc w:val="both"/>
      </w:pPr>
      <w:r w:rsidRPr="00E81D83">
        <w:t>Leave from France was granted and he left on November 20 and re-joined his unit on 7 December, 1918.</w:t>
      </w:r>
    </w:p>
    <w:p w14:paraId="3A777EF4" w14:textId="154E2C36" w:rsidR="003F4604" w:rsidRPr="00E81D83" w:rsidRDefault="003F4604" w:rsidP="008030B3">
      <w:pPr>
        <w:widowControl w:val="0"/>
        <w:overflowPunct w:val="0"/>
        <w:autoSpaceDE w:val="0"/>
        <w:autoSpaceDN w:val="0"/>
        <w:adjustRightInd w:val="0"/>
        <w:jc w:val="both"/>
      </w:pPr>
    </w:p>
    <w:p w14:paraId="7302D7B9" w14:textId="0FD4CC07" w:rsidR="003F4604" w:rsidRPr="00E81D83" w:rsidRDefault="003F4604" w:rsidP="008030B3">
      <w:pPr>
        <w:widowControl w:val="0"/>
        <w:overflowPunct w:val="0"/>
        <w:autoSpaceDE w:val="0"/>
        <w:autoSpaceDN w:val="0"/>
        <w:adjustRightInd w:val="0"/>
        <w:jc w:val="both"/>
      </w:pPr>
      <w:r w:rsidRPr="00E81D83">
        <w:t xml:space="preserve">On 4 April, 1919 reported to the Agricultural Training Depot and left from Havre four days later arriving at the No. 6 Camp at Sutton </w:t>
      </w:r>
      <w:proofErr w:type="spellStart"/>
      <w:r w:rsidRPr="00E81D83">
        <w:t>Veny</w:t>
      </w:r>
      <w:proofErr w:type="spellEnd"/>
      <w:r w:rsidRPr="00E81D83">
        <w:t xml:space="preserve"> on April 11.</w:t>
      </w:r>
    </w:p>
    <w:p w14:paraId="71A3D0ED" w14:textId="349310A1" w:rsidR="003F4604" w:rsidRPr="00E81D83" w:rsidRDefault="003F4604" w:rsidP="008030B3">
      <w:pPr>
        <w:widowControl w:val="0"/>
        <w:overflowPunct w:val="0"/>
        <w:autoSpaceDE w:val="0"/>
        <w:autoSpaceDN w:val="0"/>
        <w:adjustRightInd w:val="0"/>
        <w:jc w:val="both"/>
      </w:pPr>
    </w:p>
    <w:p w14:paraId="08F1C623" w14:textId="753541BB" w:rsidR="003F4604" w:rsidRPr="00E81D83" w:rsidRDefault="003F4604" w:rsidP="008030B3">
      <w:pPr>
        <w:widowControl w:val="0"/>
        <w:overflowPunct w:val="0"/>
        <w:autoSpaceDE w:val="0"/>
        <w:autoSpaceDN w:val="0"/>
        <w:adjustRightInd w:val="0"/>
        <w:jc w:val="both"/>
      </w:pPr>
      <w:r w:rsidRPr="00E81D83">
        <w:t xml:space="preserve">He was declared an illegal absentee as from 25 August by a Court of Inquiry held at Sutton </w:t>
      </w:r>
      <w:proofErr w:type="spellStart"/>
      <w:r w:rsidRPr="00E81D83">
        <w:t>Veny</w:t>
      </w:r>
      <w:proofErr w:type="spellEnd"/>
      <w:r w:rsidRPr="00E81D83">
        <w:t xml:space="preserve"> on 16 September, 1919.</w:t>
      </w:r>
    </w:p>
    <w:p w14:paraId="17278C23" w14:textId="6337CF17" w:rsidR="003F4604" w:rsidRPr="00E81D83" w:rsidRDefault="003F4604" w:rsidP="008030B3">
      <w:pPr>
        <w:widowControl w:val="0"/>
        <w:overflowPunct w:val="0"/>
        <w:autoSpaceDE w:val="0"/>
        <w:autoSpaceDN w:val="0"/>
        <w:adjustRightInd w:val="0"/>
        <w:jc w:val="both"/>
      </w:pPr>
    </w:p>
    <w:p w14:paraId="73D496F4" w14:textId="10F36FC3" w:rsidR="00090F69" w:rsidRPr="00E81D83" w:rsidRDefault="003F4604" w:rsidP="008030B3">
      <w:pPr>
        <w:widowControl w:val="0"/>
        <w:overflowPunct w:val="0"/>
        <w:autoSpaceDE w:val="0"/>
        <w:autoSpaceDN w:val="0"/>
        <w:adjustRightInd w:val="0"/>
        <w:jc w:val="both"/>
      </w:pPr>
      <w:r w:rsidRPr="00E81D83">
        <w:t>On 22 November, 1919 at the Parish Church, Carlisle, Cumberland</w:t>
      </w:r>
      <w:r w:rsidR="00FE5AAE" w:rsidRPr="00E81D83">
        <w:t>,</w:t>
      </w:r>
      <w:r w:rsidRPr="00E81D83">
        <w:t xml:space="preserve"> William Albert </w:t>
      </w:r>
      <w:proofErr w:type="spellStart"/>
      <w:r w:rsidRPr="00E81D83">
        <w:t>Heitman</w:t>
      </w:r>
      <w:proofErr w:type="spellEnd"/>
      <w:r w:rsidRPr="00E81D83">
        <w:t xml:space="preserve"> (34) </w:t>
      </w:r>
      <w:r w:rsidR="00FE5AAE" w:rsidRPr="00E81D83">
        <w:t xml:space="preserve">bachelor </w:t>
      </w:r>
      <w:r w:rsidRPr="00E81D83">
        <w:t xml:space="preserve">of </w:t>
      </w:r>
      <w:r w:rsidR="00090F69" w:rsidRPr="00E81D83">
        <w:t xml:space="preserve">Sutton </w:t>
      </w:r>
      <w:proofErr w:type="spellStart"/>
      <w:r w:rsidR="00090F69" w:rsidRPr="00E81D83">
        <w:t>Veny</w:t>
      </w:r>
      <w:proofErr w:type="spellEnd"/>
      <w:r w:rsidR="00090F69" w:rsidRPr="00E81D83">
        <w:t xml:space="preserve">, Wiltshire married Nancy </w:t>
      </w:r>
      <w:proofErr w:type="spellStart"/>
      <w:r w:rsidR="00090F69" w:rsidRPr="00E81D83">
        <w:t>Bratson</w:t>
      </w:r>
      <w:proofErr w:type="spellEnd"/>
      <w:r w:rsidR="00090F69" w:rsidRPr="00E81D83">
        <w:t xml:space="preserve">, (26) spinster daughter of Thomas </w:t>
      </w:r>
      <w:proofErr w:type="spellStart"/>
      <w:r w:rsidR="00090F69" w:rsidRPr="00E81D83">
        <w:t>Bratson</w:t>
      </w:r>
      <w:proofErr w:type="spellEnd"/>
      <w:r w:rsidR="00090F69" w:rsidRPr="00E81D83">
        <w:t>, plasterer, of 11 Harold Street, Carlisle by license according to the ceremonies of the Established Church by Rev. E. Walker, Vicar.</w:t>
      </w:r>
    </w:p>
    <w:p w14:paraId="66133725" w14:textId="0A378633" w:rsidR="00FE5AAE" w:rsidRPr="00E81D83" w:rsidRDefault="00FE5AAE" w:rsidP="008030B3">
      <w:pPr>
        <w:widowControl w:val="0"/>
        <w:overflowPunct w:val="0"/>
        <w:autoSpaceDE w:val="0"/>
        <w:autoSpaceDN w:val="0"/>
        <w:adjustRightInd w:val="0"/>
        <w:jc w:val="both"/>
      </w:pPr>
    </w:p>
    <w:p w14:paraId="0F23FA64" w14:textId="3ED91336" w:rsidR="00FE5AAE" w:rsidRPr="00E81D83" w:rsidRDefault="002374D8" w:rsidP="008030B3">
      <w:pPr>
        <w:widowControl w:val="0"/>
        <w:overflowPunct w:val="0"/>
        <w:autoSpaceDE w:val="0"/>
        <w:autoSpaceDN w:val="0"/>
        <w:adjustRightInd w:val="0"/>
        <w:jc w:val="both"/>
      </w:pPr>
      <w:r w:rsidRPr="00E81D83">
        <w:t>Nancy</w:t>
      </w:r>
      <w:r w:rsidR="00FE5AAE" w:rsidRPr="00E81D83">
        <w:t xml:space="preserve"> became his next-of-kin.</w:t>
      </w:r>
    </w:p>
    <w:p w14:paraId="225972B5" w14:textId="77777777" w:rsidR="00090F69" w:rsidRPr="00E81D83" w:rsidRDefault="00090F69" w:rsidP="008030B3">
      <w:pPr>
        <w:widowControl w:val="0"/>
        <w:overflowPunct w:val="0"/>
        <w:autoSpaceDE w:val="0"/>
        <w:autoSpaceDN w:val="0"/>
        <w:adjustRightInd w:val="0"/>
        <w:jc w:val="both"/>
      </w:pPr>
    </w:p>
    <w:p w14:paraId="394EA5F6" w14:textId="77777777" w:rsidR="00090F69" w:rsidRPr="00E81D83" w:rsidRDefault="00090F69" w:rsidP="008030B3">
      <w:pPr>
        <w:widowControl w:val="0"/>
        <w:overflowPunct w:val="0"/>
        <w:autoSpaceDE w:val="0"/>
        <w:autoSpaceDN w:val="0"/>
        <w:adjustRightInd w:val="0"/>
        <w:jc w:val="both"/>
      </w:pPr>
      <w:r w:rsidRPr="00E81D83">
        <w:t>Sapper was granted indefinite leave subject to recall on 9 December, 1919 while waiting for the family ship.</w:t>
      </w:r>
    </w:p>
    <w:p w14:paraId="07FE3DFF" w14:textId="77777777" w:rsidR="00090F69" w:rsidRPr="00E81D83" w:rsidRDefault="00090F69" w:rsidP="008030B3">
      <w:pPr>
        <w:widowControl w:val="0"/>
        <w:overflowPunct w:val="0"/>
        <w:autoSpaceDE w:val="0"/>
        <w:autoSpaceDN w:val="0"/>
        <w:adjustRightInd w:val="0"/>
        <w:jc w:val="both"/>
      </w:pPr>
    </w:p>
    <w:p w14:paraId="6F107DEB" w14:textId="582AC095" w:rsidR="003F4604" w:rsidRPr="00E81D83" w:rsidRDefault="00090F69" w:rsidP="008030B3">
      <w:pPr>
        <w:widowControl w:val="0"/>
        <w:overflowPunct w:val="0"/>
        <w:autoSpaceDE w:val="0"/>
        <w:autoSpaceDN w:val="0"/>
        <w:adjustRightInd w:val="0"/>
        <w:jc w:val="both"/>
      </w:pPr>
      <w:r w:rsidRPr="00E81D83">
        <w:t xml:space="preserve">Accompanied by his wife, Sapper </w:t>
      </w:r>
      <w:proofErr w:type="spellStart"/>
      <w:r w:rsidRPr="00E81D83">
        <w:t>Heitman</w:t>
      </w:r>
      <w:proofErr w:type="spellEnd"/>
      <w:r w:rsidRPr="00E81D83">
        <w:t xml:space="preserve"> embarked on 16 April, 1920 for Australia on board H.T. </w:t>
      </w:r>
      <w:proofErr w:type="spellStart"/>
      <w:r w:rsidRPr="00E81D83">
        <w:rPr>
          <w:i/>
          <w:iCs/>
        </w:rPr>
        <w:t>Hororata</w:t>
      </w:r>
      <w:proofErr w:type="spellEnd"/>
      <w:r w:rsidRPr="00E81D83">
        <w:rPr>
          <w:i/>
          <w:iCs/>
        </w:rPr>
        <w:t>.</w:t>
      </w:r>
      <w:r w:rsidRPr="00E81D83">
        <w:t xml:space="preserve">  Base Records advised his father on </w:t>
      </w:r>
      <w:r w:rsidR="00F828D5" w:rsidRPr="00E81D83">
        <w:t>5 April that he was on his way home.  This news was shared in the:</w:t>
      </w:r>
    </w:p>
    <w:p w14:paraId="018F6C82" w14:textId="76427377" w:rsidR="00454807" w:rsidRPr="00E81D83" w:rsidRDefault="00454807" w:rsidP="008030B3">
      <w:pPr>
        <w:widowControl w:val="0"/>
        <w:overflowPunct w:val="0"/>
        <w:autoSpaceDE w:val="0"/>
        <w:autoSpaceDN w:val="0"/>
        <w:adjustRightInd w:val="0"/>
        <w:jc w:val="both"/>
      </w:pPr>
    </w:p>
    <w:p w14:paraId="1E6FCF88" w14:textId="5BEC2639" w:rsidR="003C1E9E" w:rsidRPr="00456A78" w:rsidRDefault="00F828D5" w:rsidP="006B4B2B">
      <w:pPr>
        <w:jc w:val="both"/>
      </w:pPr>
      <w:r w:rsidRPr="00456A78">
        <mc:AlternateContent>
          <mc:Choice Requires="wps">
            <w:drawing>
              <wp:anchor distT="0" distB="0" distL="114300" distR="114300" simplePos="0" relativeHeight="251661312" behindDoc="0" locked="0" layoutInCell="1" allowOverlap="1" wp14:anchorId="0D833506" wp14:editId="7D95D243">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421037" w14:textId="77777777" w:rsidR="00F828D5" w:rsidRDefault="00F828D5" w:rsidP="006B4B2B">
                            <w:pPr>
                              <w:jc w:val="both"/>
                              <w:rPr>
                                <w:sz w:val="20"/>
                                <w:szCs w:val="20"/>
                              </w:rPr>
                            </w:pPr>
                            <w:r>
                              <w:rPr>
                                <w:i/>
                                <w:iCs/>
                                <w:sz w:val="20"/>
                                <w:szCs w:val="20"/>
                              </w:rPr>
                              <w:t>Barrier Miner</w:t>
                            </w:r>
                            <w:r>
                              <w:rPr>
                                <w:sz w:val="20"/>
                                <w:szCs w:val="20"/>
                              </w:rPr>
                              <w:t xml:space="preserve"> Tuesday May 11, 1920:</w:t>
                            </w:r>
                          </w:p>
                          <w:p w14:paraId="327500C6" w14:textId="77777777" w:rsidR="00F828D5" w:rsidRPr="00F828D5" w:rsidRDefault="00F828D5" w:rsidP="003550F9">
                            <w:pPr>
                              <w:rPr>
                                <w:sz w:val="22"/>
                                <w:szCs w:val="22"/>
                              </w:rPr>
                            </w:pPr>
                            <w:r w:rsidRPr="00F828D5">
                              <w:rPr>
                                <w:sz w:val="22"/>
                                <w:szCs w:val="22"/>
                              </w:rPr>
                              <w:t>PERSONAL</w:t>
                            </w:r>
                          </w:p>
                          <w:p w14:paraId="4DAB69E5" w14:textId="77777777" w:rsidR="00F828D5" w:rsidRPr="0075592A" w:rsidRDefault="00F828D5" w:rsidP="0075592A">
                            <w:pPr>
                              <w:jc w:val="both"/>
                            </w:pPr>
                            <w:r w:rsidRPr="00F828D5">
                              <w:rPr>
                                <w:sz w:val="22"/>
                                <w:szCs w:val="22"/>
                              </w:rPr>
                              <w:t xml:space="preserve">Mr and Mrs W. </w:t>
                            </w:r>
                            <w:proofErr w:type="spellStart"/>
                            <w:r w:rsidRPr="00F828D5">
                              <w:rPr>
                                <w:sz w:val="22"/>
                                <w:szCs w:val="22"/>
                              </w:rPr>
                              <w:t>Heitman</w:t>
                            </w:r>
                            <w:proofErr w:type="spellEnd"/>
                            <w:r w:rsidRPr="00F828D5">
                              <w:rPr>
                                <w:sz w:val="22"/>
                                <w:szCs w:val="22"/>
                              </w:rPr>
                              <w:t xml:space="preserve">, of Pell-street, Railway Town, have been advised that their son, Sapper W.A. </w:t>
                            </w:r>
                            <w:proofErr w:type="spellStart"/>
                            <w:r w:rsidRPr="00F828D5">
                              <w:rPr>
                                <w:sz w:val="22"/>
                                <w:szCs w:val="22"/>
                              </w:rPr>
                              <w:t>Heitman</w:t>
                            </w:r>
                            <w:proofErr w:type="spellEnd"/>
                            <w:r w:rsidRPr="00F828D5">
                              <w:rPr>
                                <w:sz w:val="22"/>
                                <w:szCs w:val="22"/>
                              </w:rPr>
                              <w:t xml:space="preserve">, is returning with his wife to Australia by the transport </w:t>
                            </w:r>
                            <w:proofErr w:type="spellStart"/>
                            <w:r w:rsidRPr="00F828D5">
                              <w:rPr>
                                <w:sz w:val="22"/>
                                <w:szCs w:val="22"/>
                              </w:rPr>
                              <w:t>Hororata</w:t>
                            </w:r>
                            <w:proofErr w:type="spellEnd"/>
                            <w:r w:rsidRPr="00F828D5">
                              <w:rPr>
                                <w:sz w:val="22"/>
                                <w:szCs w:val="22"/>
                              </w:rPr>
                              <w:t xml:space="preserve">, which will reach Australian shores about May 30.  Sapper </w:t>
                            </w:r>
                            <w:proofErr w:type="spellStart"/>
                            <w:r w:rsidRPr="00F828D5">
                              <w:rPr>
                                <w:sz w:val="22"/>
                                <w:szCs w:val="22"/>
                              </w:rPr>
                              <w:t>Heitman</w:t>
                            </w:r>
                            <w:proofErr w:type="spellEnd"/>
                            <w:r w:rsidRPr="00F828D5">
                              <w:rPr>
                                <w:sz w:val="22"/>
                                <w:szCs w:val="22"/>
                              </w:rPr>
                              <w:t xml:space="preserve"> will be the fourth son of Mr and Mrs </w:t>
                            </w:r>
                            <w:proofErr w:type="spellStart"/>
                            <w:r w:rsidRPr="00F828D5">
                              <w:rPr>
                                <w:sz w:val="22"/>
                                <w:szCs w:val="22"/>
                              </w:rPr>
                              <w:t>Heitman</w:t>
                            </w:r>
                            <w:proofErr w:type="spellEnd"/>
                            <w:r w:rsidRPr="00F828D5">
                              <w:rPr>
                                <w:sz w:val="22"/>
                                <w:szCs w:val="22"/>
                              </w:rPr>
                              <w:t xml:space="preserve"> to return from active service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33506" id="Text Box 2"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ghnQATwCAAB/BAAADgAAAAAAAAAAAAAA&#10;AAAuAgAAZHJzL2Uyb0RvYy54bWxQSwECLQAUAAYACAAAACEAtwwDCNcAAAAFAQAADwAAAAAAAAAA&#10;AAAAAACWBAAAZHJzL2Rvd25yZXYueG1sUEsFBgAAAAAEAAQA8wAAAJoFAAAAAA==&#10;" filled="f" strokeweight=".5pt">
                <v:textbox style="mso-fit-shape-to-text:t">
                  <w:txbxContent>
                    <w:p w14:paraId="65421037" w14:textId="77777777" w:rsidR="00F828D5" w:rsidRDefault="00F828D5" w:rsidP="006B4B2B">
                      <w:pPr>
                        <w:jc w:val="both"/>
                        <w:rPr>
                          <w:sz w:val="20"/>
                          <w:szCs w:val="20"/>
                        </w:rPr>
                      </w:pPr>
                      <w:r>
                        <w:rPr>
                          <w:i/>
                          <w:iCs/>
                          <w:sz w:val="20"/>
                          <w:szCs w:val="20"/>
                        </w:rPr>
                        <w:t>Barrier Miner</w:t>
                      </w:r>
                      <w:r>
                        <w:rPr>
                          <w:sz w:val="20"/>
                          <w:szCs w:val="20"/>
                        </w:rPr>
                        <w:t xml:space="preserve"> Tuesday May 11, 1920:</w:t>
                      </w:r>
                    </w:p>
                    <w:p w14:paraId="327500C6" w14:textId="77777777" w:rsidR="00F828D5" w:rsidRPr="00F828D5" w:rsidRDefault="00F828D5" w:rsidP="003550F9">
                      <w:pPr>
                        <w:rPr>
                          <w:sz w:val="22"/>
                          <w:szCs w:val="22"/>
                        </w:rPr>
                      </w:pPr>
                      <w:r w:rsidRPr="00F828D5">
                        <w:rPr>
                          <w:sz w:val="22"/>
                          <w:szCs w:val="22"/>
                        </w:rPr>
                        <w:t>PERSONAL</w:t>
                      </w:r>
                    </w:p>
                    <w:p w14:paraId="4DAB69E5" w14:textId="77777777" w:rsidR="00F828D5" w:rsidRPr="0075592A" w:rsidRDefault="00F828D5" w:rsidP="0075592A">
                      <w:pPr>
                        <w:jc w:val="both"/>
                      </w:pPr>
                      <w:r w:rsidRPr="00F828D5">
                        <w:rPr>
                          <w:sz w:val="22"/>
                          <w:szCs w:val="22"/>
                        </w:rPr>
                        <w:t xml:space="preserve">Mr and Mrs W. Heitman, of Pell-street, Railway Town, have been advised that their son, Sapper W.A. Heitman, is returning with his wife to Australia by the transport </w:t>
                      </w:r>
                      <w:proofErr w:type="spellStart"/>
                      <w:r w:rsidRPr="00F828D5">
                        <w:rPr>
                          <w:sz w:val="22"/>
                          <w:szCs w:val="22"/>
                        </w:rPr>
                        <w:t>Hororata</w:t>
                      </w:r>
                      <w:proofErr w:type="spellEnd"/>
                      <w:r w:rsidRPr="00F828D5">
                        <w:rPr>
                          <w:sz w:val="22"/>
                          <w:szCs w:val="22"/>
                        </w:rPr>
                        <w:t>, which will reach Australian shores about May 30.  Sapper Heitman will be the fourth son of Mr and Mrs Heitman to return from active service</w:t>
                      </w:r>
                    </w:p>
                  </w:txbxContent>
                </v:textbox>
                <w10:wrap type="square"/>
              </v:shape>
            </w:pict>
          </mc:Fallback>
        </mc:AlternateContent>
      </w:r>
    </w:p>
    <w:p w14:paraId="46CE51B8" w14:textId="35EA782F" w:rsidR="008864EB" w:rsidRPr="00E81D83" w:rsidRDefault="008864EB" w:rsidP="006B4B2B">
      <w:pPr>
        <w:jc w:val="both"/>
      </w:pPr>
      <w:bookmarkStart w:id="0" w:name="_Hlk84616045"/>
      <w:r w:rsidRPr="00E81D83">
        <w:t>The transport docked in Adelaide (4th M.D.) on 8 June, 1920 with news of their arrival reported in the:</w:t>
      </w:r>
    </w:p>
    <w:p w14:paraId="50868D4F" w14:textId="3B7AC56B" w:rsidR="008864EB" w:rsidRPr="00456A78" w:rsidRDefault="00456A78" w:rsidP="006B4B2B">
      <w:pPr>
        <w:jc w:val="both"/>
        <w:rPr>
          <w:iCs/>
        </w:rPr>
      </w:pPr>
      <w:r w:rsidRPr="00E81D83">
        <w:rPr>
          <w:noProof/>
          <w:lang w:eastAsia="en-AU"/>
        </w:rPr>
        <mc:AlternateContent>
          <mc:Choice Requires="wps">
            <w:drawing>
              <wp:anchor distT="0" distB="0" distL="114300" distR="114300" simplePos="0" relativeHeight="251663360" behindDoc="0" locked="0" layoutInCell="1" allowOverlap="1" wp14:anchorId="6BEC5029" wp14:editId="0F759E87">
                <wp:simplePos x="0" y="0"/>
                <wp:positionH relativeFrom="column">
                  <wp:posOffset>0</wp:posOffset>
                </wp:positionH>
                <wp:positionV relativeFrom="paragraph">
                  <wp:posOffset>201709</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A90D74" w14:textId="77777777" w:rsidR="008864EB" w:rsidRDefault="008864EB" w:rsidP="006B4B2B">
                            <w:pPr>
                              <w:jc w:val="both"/>
                              <w:rPr>
                                <w:sz w:val="20"/>
                                <w:szCs w:val="20"/>
                              </w:rPr>
                            </w:pPr>
                            <w:r w:rsidRPr="00F828D5">
                              <w:rPr>
                                <w:i/>
                                <w:iCs/>
                                <w:sz w:val="20"/>
                                <w:szCs w:val="20"/>
                              </w:rPr>
                              <w:t>Daily Herald</w:t>
                            </w:r>
                            <w:r>
                              <w:rPr>
                                <w:i/>
                                <w:iCs/>
                                <w:sz w:val="20"/>
                                <w:szCs w:val="20"/>
                              </w:rPr>
                              <w:t xml:space="preserve"> </w:t>
                            </w:r>
                            <w:r>
                              <w:rPr>
                                <w:sz w:val="20"/>
                                <w:szCs w:val="20"/>
                              </w:rPr>
                              <w:t>(Adelaide) Tuesday June 8, 1920:</w:t>
                            </w:r>
                          </w:p>
                          <w:p w14:paraId="1876058B" w14:textId="77777777" w:rsidR="008864EB" w:rsidRPr="008864EB" w:rsidRDefault="008864EB" w:rsidP="00F828D5">
                            <w:pPr>
                              <w:rPr>
                                <w:sz w:val="22"/>
                                <w:szCs w:val="22"/>
                              </w:rPr>
                            </w:pPr>
                            <w:r w:rsidRPr="008864EB">
                              <w:rPr>
                                <w:sz w:val="22"/>
                                <w:szCs w:val="22"/>
                              </w:rPr>
                              <w:t>SHIPPING NOTES</w:t>
                            </w:r>
                          </w:p>
                          <w:p w14:paraId="02BF5647" w14:textId="77777777" w:rsidR="008864EB" w:rsidRPr="00F67995" w:rsidRDefault="008864EB" w:rsidP="00F67995">
                            <w:pPr>
                              <w:jc w:val="both"/>
                            </w:pPr>
                            <w:r w:rsidRPr="008864EB">
                              <w:rPr>
                                <w:sz w:val="22"/>
                                <w:szCs w:val="22"/>
                              </w:rPr>
                              <w:t xml:space="preserve">The Steamer </w:t>
                            </w:r>
                            <w:proofErr w:type="spellStart"/>
                            <w:r w:rsidRPr="008864EB">
                              <w:rPr>
                                <w:sz w:val="22"/>
                                <w:szCs w:val="22"/>
                              </w:rPr>
                              <w:t>Hororata</w:t>
                            </w:r>
                            <w:proofErr w:type="spellEnd"/>
                            <w:r w:rsidRPr="008864EB">
                              <w:rPr>
                                <w:sz w:val="22"/>
                                <w:szCs w:val="22"/>
                              </w:rPr>
                              <w:t xml:space="preserve">, bringing 810 members of the A.I.F. and their dependants, berthed of the Outer Harbour on Monday morning.  The vessel was on her maiden Voyage when the war broke out, and immediately commandeered by the Australian authorities to be used as a transport.  In 1918 she was used for carrying American troops.  The </w:t>
                            </w:r>
                            <w:proofErr w:type="spellStart"/>
                            <w:r w:rsidRPr="008864EB">
                              <w:rPr>
                                <w:sz w:val="22"/>
                                <w:szCs w:val="22"/>
                              </w:rPr>
                              <w:t>Hororata</w:t>
                            </w:r>
                            <w:proofErr w:type="spellEnd"/>
                            <w:r w:rsidRPr="008864EB">
                              <w:rPr>
                                <w:sz w:val="22"/>
                                <w:szCs w:val="22"/>
                              </w:rPr>
                              <w:t xml:space="preserve"> left Liverpool on April 16, arriving at </w:t>
                            </w:r>
                            <w:proofErr w:type="spellStart"/>
                            <w:r w:rsidRPr="008864EB">
                              <w:rPr>
                                <w:sz w:val="22"/>
                                <w:szCs w:val="22"/>
                              </w:rPr>
                              <w:t>Capetown</w:t>
                            </w:r>
                            <w:proofErr w:type="spellEnd"/>
                            <w:r w:rsidRPr="008864EB">
                              <w:rPr>
                                <w:sz w:val="22"/>
                                <w:szCs w:val="22"/>
                              </w:rPr>
                              <w:t xml:space="preserve"> on May 8; leaving there again on the 10</w:t>
                            </w:r>
                            <w:r w:rsidRPr="008864EB">
                              <w:rPr>
                                <w:sz w:val="22"/>
                                <w:szCs w:val="22"/>
                                <w:vertAlign w:val="superscript"/>
                              </w:rPr>
                              <w:t>th</w:t>
                            </w:r>
                            <w:r w:rsidRPr="008864EB">
                              <w:rPr>
                                <w:sz w:val="22"/>
                                <w:szCs w:val="22"/>
                              </w:rPr>
                              <w:t>.  Fremantle was reached on May 28 in which port she stayed until June 2, when she left for Adelaide.  Throughout the whole of the voyage the vessel, in which is commanded by Captain W.C. Bower, experienced fine weather.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EC5029" id="Text Box 3" o:spid="_x0000_s1028" type="#_x0000_t202" style="position:absolute;left:0;text-align:left;margin-left:0;margin-top:15.9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" filled="f" strokeweight=".5pt">
                <v:textbox style="mso-fit-shape-to-text:t">
                  <w:txbxContent>
                    <w:p w14:paraId="48A90D74" w14:textId="77777777" w:rsidR="008864EB" w:rsidRDefault="008864EB" w:rsidP="006B4B2B">
                      <w:pPr>
                        <w:jc w:val="both"/>
                        <w:rPr>
                          <w:sz w:val="20"/>
                          <w:szCs w:val="20"/>
                        </w:rPr>
                      </w:pPr>
                      <w:r w:rsidRPr="00F828D5">
                        <w:rPr>
                          <w:i/>
                          <w:iCs/>
                          <w:sz w:val="20"/>
                          <w:szCs w:val="20"/>
                        </w:rPr>
                        <w:t>Daily Herald</w:t>
                      </w:r>
                      <w:r>
                        <w:rPr>
                          <w:i/>
                          <w:iCs/>
                          <w:sz w:val="20"/>
                          <w:szCs w:val="20"/>
                        </w:rPr>
                        <w:t xml:space="preserve"> </w:t>
                      </w:r>
                      <w:r>
                        <w:rPr>
                          <w:sz w:val="20"/>
                          <w:szCs w:val="20"/>
                        </w:rPr>
                        <w:t>(Adelaide) Tuesday June 8, 1920:</w:t>
                      </w:r>
                    </w:p>
                    <w:p w14:paraId="1876058B" w14:textId="77777777" w:rsidR="008864EB" w:rsidRPr="008864EB" w:rsidRDefault="008864EB" w:rsidP="00F828D5">
                      <w:pPr>
                        <w:rPr>
                          <w:sz w:val="22"/>
                          <w:szCs w:val="22"/>
                        </w:rPr>
                      </w:pPr>
                      <w:r w:rsidRPr="008864EB">
                        <w:rPr>
                          <w:sz w:val="22"/>
                          <w:szCs w:val="22"/>
                        </w:rPr>
                        <w:t>SHIPPING NOTES</w:t>
                      </w:r>
                    </w:p>
                    <w:p w14:paraId="02BF5647" w14:textId="77777777" w:rsidR="008864EB" w:rsidRPr="00F67995" w:rsidRDefault="008864EB" w:rsidP="00F67995">
                      <w:pPr>
                        <w:jc w:val="both"/>
                      </w:pPr>
                      <w:r w:rsidRPr="008864EB">
                        <w:rPr>
                          <w:sz w:val="22"/>
                          <w:szCs w:val="22"/>
                        </w:rPr>
                        <w:t xml:space="preserve">The Steamer </w:t>
                      </w:r>
                      <w:proofErr w:type="spellStart"/>
                      <w:r w:rsidRPr="008864EB">
                        <w:rPr>
                          <w:sz w:val="22"/>
                          <w:szCs w:val="22"/>
                        </w:rPr>
                        <w:t>Hororata</w:t>
                      </w:r>
                      <w:proofErr w:type="spellEnd"/>
                      <w:r w:rsidRPr="008864EB">
                        <w:rPr>
                          <w:sz w:val="22"/>
                          <w:szCs w:val="22"/>
                        </w:rPr>
                        <w:t xml:space="preserve">, bringing 810 members of the A.I.F. and their dependants, berthed of the Outer Harbour on Monday morning.  The vessel was on her maiden Voyage when the war broke out, and immediately commandeered by the Australian authorities to be used as a transport.  In 1918 she was used for carrying American troops.  The </w:t>
                      </w:r>
                      <w:proofErr w:type="spellStart"/>
                      <w:r w:rsidRPr="008864EB">
                        <w:rPr>
                          <w:sz w:val="22"/>
                          <w:szCs w:val="22"/>
                        </w:rPr>
                        <w:t>Hororata</w:t>
                      </w:r>
                      <w:proofErr w:type="spellEnd"/>
                      <w:r w:rsidRPr="008864EB">
                        <w:rPr>
                          <w:sz w:val="22"/>
                          <w:szCs w:val="22"/>
                        </w:rPr>
                        <w:t xml:space="preserve"> left Liverpool on April 16, arriving at </w:t>
                      </w:r>
                      <w:proofErr w:type="spellStart"/>
                      <w:r w:rsidRPr="008864EB">
                        <w:rPr>
                          <w:sz w:val="22"/>
                          <w:szCs w:val="22"/>
                        </w:rPr>
                        <w:t>Capetown</w:t>
                      </w:r>
                      <w:proofErr w:type="spellEnd"/>
                      <w:r w:rsidRPr="008864EB">
                        <w:rPr>
                          <w:sz w:val="22"/>
                          <w:szCs w:val="22"/>
                        </w:rPr>
                        <w:t xml:space="preserve"> on May 8; leaving there again on the 10</w:t>
                      </w:r>
                      <w:r w:rsidRPr="008864EB">
                        <w:rPr>
                          <w:sz w:val="22"/>
                          <w:szCs w:val="22"/>
                          <w:vertAlign w:val="superscript"/>
                        </w:rPr>
                        <w:t>th</w:t>
                      </w:r>
                      <w:r w:rsidRPr="008864EB">
                        <w:rPr>
                          <w:sz w:val="22"/>
                          <w:szCs w:val="22"/>
                        </w:rPr>
                        <w:t>.  Fremantle was reached on May 28 in which port she stayed until June 2, when she left for Adelaide.  Throughout the whole of the voyage the vessel, in which is commanded by Captain W.C. Bower, experienced fine weather.</w:t>
                      </w:r>
                    </w:p>
                  </w:txbxContent>
                </v:textbox>
                <w10:wrap type="square"/>
              </v:shape>
            </w:pict>
          </mc:Fallback>
        </mc:AlternateContent>
      </w:r>
    </w:p>
    <w:bookmarkEnd w:id="0"/>
    <w:p w14:paraId="51D6E42E" w14:textId="50ADED70" w:rsidR="00F828D5" w:rsidRPr="00456A78" w:rsidRDefault="00F828D5" w:rsidP="006B4B2B">
      <w:pPr>
        <w:jc w:val="both"/>
        <w:rPr>
          <w:iCs/>
        </w:rPr>
      </w:pPr>
    </w:p>
    <w:p w14:paraId="61DFD04B" w14:textId="11C7613C" w:rsidR="00F828D5" w:rsidRPr="00E81D83" w:rsidRDefault="00F6463F" w:rsidP="006B4B2B">
      <w:pPr>
        <w:jc w:val="both"/>
      </w:pPr>
      <w:r w:rsidRPr="00E81D83">
        <w:t>Military Discharge was issued in Adelaide (4th M.D.) on 23 July, 1920 on termination of his period of enlistment.</w:t>
      </w:r>
    </w:p>
    <w:p w14:paraId="28E9EA9A" w14:textId="30D9EB71" w:rsidR="00F6463F" w:rsidRPr="00E81D83" w:rsidRDefault="00F6463F" w:rsidP="006B4B2B">
      <w:pPr>
        <w:jc w:val="both"/>
      </w:pPr>
    </w:p>
    <w:p w14:paraId="332A0B32" w14:textId="674FF113" w:rsidR="00F6463F" w:rsidRPr="00E81D83" w:rsidRDefault="00F6463F" w:rsidP="006B4B2B">
      <w:pPr>
        <w:jc w:val="both"/>
      </w:pPr>
      <w:r w:rsidRPr="00E81D83">
        <w:t>He returned to Broken Hill.</w:t>
      </w:r>
    </w:p>
    <w:p w14:paraId="00E0656F" w14:textId="3BA00CA5" w:rsidR="00F6463F" w:rsidRPr="00E81D83" w:rsidRDefault="00F6463F" w:rsidP="006B4B2B">
      <w:pPr>
        <w:jc w:val="both"/>
      </w:pPr>
    </w:p>
    <w:p w14:paraId="364D7326" w14:textId="120D092D" w:rsidR="00F6463F" w:rsidRPr="00E81D83" w:rsidRDefault="00F6463F" w:rsidP="006B4B2B">
      <w:pPr>
        <w:jc w:val="both"/>
      </w:pPr>
      <w:r w:rsidRPr="00E81D83">
        <w:t xml:space="preserve">The British War Medal (21096) and the Victory Medal (20567) were issued to Sapper 7350 William Albert </w:t>
      </w:r>
      <w:proofErr w:type="spellStart"/>
      <w:r w:rsidRPr="00E81D83">
        <w:t>Heitman</w:t>
      </w:r>
      <w:proofErr w:type="spellEnd"/>
      <w:r w:rsidRPr="00E81D83">
        <w:t>, 3rd Tunnelling Company for serving his country.</w:t>
      </w:r>
      <w:r w:rsidR="00456A78">
        <w:t xml:space="preserve">  </w:t>
      </w:r>
      <w:r w:rsidRPr="00E81D83">
        <w:t>He receipted delivery of the War Medal on 17 September, 1921 and the Victory Medal on 2 December, 1922 both at Broken Hill.</w:t>
      </w:r>
    </w:p>
    <w:p w14:paraId="5C5261FB" w14:textId="5F85BF43" w:rsidR="00780ECB" w:rsidRDefault="00780ECB" w:rsidP="006B4B2B">
      <w:pPr>
        <w:jc w:val="both"/>
      </w:pPr>
    </w:p>
    <w:p w14:paraId="29074874" w14:textId="0944DA80" w:rsidR="00780ECB" w:rsidRPr="00E81D83" w:rsidRDefault="00780ECB" w:rsidP="006B4B2B">
      <w:pPr>
        <w:jc w:val="both"/>
      </w:pPr>
      <w:r w:rsidRPr="00E81D83">
        <w:t>Their home remained 70 Pell Street, Broken Hill South.</w:t>
      </w:r>
    </w:p>
    <w:p w14:paraId="317F07EA" w14:textId="715F6450" w:rsidR="00780ECB" w:rsidRPr="00E81D83" w:rsidRDefault="00780ECB" w:rsidP="006B4B2B">
      <w:pPr>
        <w:jc w:val="both"/>
      </w:pPr>
    </w:p>
    <w:p w14:paraId="739835C3" w14:textId="4317E437" w:rsidR="00780ECB" w:rsidRPr="00E81D83" w:rsidRDefault="00456A78" w:rsidP="006B4B2B">
      <w:pPr>
        <w:jc w:val="both"/>
      </w:pPr>
      <w:r w:rsidRPr="00E81D83">
        <w:rPr>
          <w:noProof/>
          <w:lang w:eastAsia="en-AU"/>
        </w:rPr>
        <w:lastRenderedPageBreak/>
        <mc:AlternateContent>
          <mc:Choice Requires="wps">
            <w:drawing>
              <wp:anchor distT="0" distB="0" distL="114300" distR="114300" simplePos="0" relativeHeight="251665408" behindDoc="0" locked="0" layoutInCell="1" allowOverlap="1" wp14:anchorId="7432F4C3" wp14:editId="67B23230">
                <wp:simplePos x="0" y="0"/>
                <wp:positionH relativeFrom="margin">
                  <wp:posOffset>-11568</wp:posOffset>
                </wp:positionH>
                <wp:positionV relativeFrom="paragraph">
                  <wp:posOffset>365760</wp:posOffset>
                </wp:positionV>
                <wp:extent cx="6483096" cy="2551176"/>
                <wp:effectExtent l="0" t="0" r="10160" b="20955"/>
                <wp:wrapSquare wrapText="bothSides"/>
                <wp:docPr id="4" name="Text Box 4"/>
                <wp:cNvGraphicFramePr/>
                <a:graphic xmlns:a="http://schemas.openxmlformats.org/drawingml/2006/main">
                  <a:graphicData uri="http://schemas.microsoft.com/office/word/2010/wordprocessingShape">
                    <wps:wsp>
                      <wps:cNvSpPr txBox="1"/>
                      <wps:spPr>
                        <a:xfrm>
                          <a:off x="0" y="0"/>
                          <a:ext cx="6483096" cy="2551176"/>
                        </a:xfrm>
                        <a:prstGeom prst="rect">
                          <a:avLst/>
                        </a:prstGeom>
                        <a:noFill/>
                        <a:ln w="6350">
                          <a:solidFill>
                            <a:prstClr val="black"/>
                          </a:solidFill>
                        </a:ln>
                      </wps:spPr>
                      <wps:txbx>
                        <w:txbxContent>
                          <w:p w14:paraId="02C932DC" w14:textId="77777777" w:rsidR="00780ECB" w:rsidRDefault="00780ECB" w:rsidP="006B4B2B">
                            <w:pPr>
                              <w:jc w:val="both"/>
                              <w:rPr>
                                <w:sz w:val="20"/>
                                <w:szCs w:val="20"/>
                              </w:rPr>
                            </w:pPr>
                            <w:r>
                              <w:rPr>
                                <w:i/>
                                <w:iCs/>
                                <w:sz w:val="20"/>
                                <w:szCs w:val="20"/>
                              </w:rPr>
                              <w:t>Barrier Miner</w:t>
                            </w:r>
                            <w:r>
                              <w:rPr>
                                <w:sz w:val="20"/>
                                <w:szCs w:val="20"/>
                              </w:rPr>
                              <w:t xml:space="preserve"> Tuesday October 10, 1939:</w:t>
                            </w:r>
                          </w:p>
                          <w:p w14:paraId="7BB0CD9A" w14:textId="77777777" w:rsidR="00780ECB" w:rsidRPr="00780ECB" w:rsidRDefault="00780ECB" w:rsidP="003C1E9E">
                            <w:pPr>
                              <w:rPr>
                                <w:sz w:val="22"/>
                                <w:szCs w:val="22"/>
                              </w:rPr>
                            </w:pPr>
                            <w:r w:rsidRPr="00780ECB">
                              <w:rPr>
                                <w:sz w:val="22"/>
                                <w:szCs w:val="22"/>
                              </w:rPr>
                              <w:t>CAR PASSENGERS TELL STORY – MORE EVIDENCE IN CAR CRASH INQUEST</w:t>
                            </w:r>
                          </w:p>
                          <w:p w14:paraId="48CC892E" w14:textId="77777777" w:rsidR="00780ECB" w:rsidRPr="00780ECB" w:rsidRDefault="00780ECB" w:rsidP="003C1E9E">
                            <w:pPr>
                              <w:jc w:val="both"/>
                              <w:rPr>
                                <w:sz w:val="22"/>
                                <w:szCs w:val="22"/>
                              </w:rPr>
                            </w:pPr>
                            <w:r w:rsidRPr="00780ECB">
                              <w:rPr>
                                <w:sz w:val="22"/>
                                <w:szCs w:val="22"/>
                              </w:rPr>
                              <w:t>PASENGERS IN THE CAR WITH Francis John Mallon told the Coroner (Mr A.B. Collins) at the inquest yesterday the same time as Mallon the collision would not have occurred.  They stated that the cyclist appeared to lose control of the bicycle before the collision.</w:t>
                            </w:r>
                          </w:p>
                          <w:p w14:paraId="69B77A68" w14:textId="77777777" w:rsidR="00780ECB" w:rsidRPr="00780ECB" w:rsidRDefault="00780ECB" w:rsidP="003C1E9E">
                            <w:pPr>
                              <w:jc w:val="both"/>
                              <w:rPr>
                                <w:sz w:val="22"/>
                                <w:szCs w:val="22"/>
                              </w:rPr>
                            </w:pPr>
                            <w:r w:rsidRPr="00780ECB">
                              <w:rPr>
                                <w:sz w:val="22"/>
                                <w:szCs w:val="22"/>
                              </w:rPr>
                              <w:t xml:space="preserve">William Albert </w:t>
                            </w:r>
                            <w:proofErr w:type="spellStart"/>
                            <w:r w:rsidRPr="00780ECB">
                              <w:rPr>
                                <w:sz w:val="22"/>
                                <w:szCs w:val="22"/>
                              </w:rPr>
                              <w:t>Heitman</w:t>
                            </w:r>
                            <w:proofErr w:type="spellEnd"/>
                            <w:r w:rsidRPr="00780ECB">
                              <w:rPr>
                                <w:sz w:val="22"/>
                                <w:szCs w:val="22"/>
                              </w:rPr>
                              <w:t>, miner, of 70 Pell Street, said he was a passenger in the rear seat of Mallon’s car.  He heard a crash of glass and saw a man in the roadway.  Witness’s hand was cut by glass.  He was in the act of lighting his pipe.  He did not see any other car or hear any screeching of brakes.</w:t>
                            </w:r>
                          </w:p>
                          <w:p w14:paraId="3EDFD9AC" w14:textId="77777777" w:rsidR="00780ECB" w:rsidRPr="00780ECB" w:rsidRDefault="00780ECB" w:rsidP="003C1E9E">
                            <w:pPr>
                              <w:jc w:val="both"/>
                              <w:rPr>
                                <w:sz w:val="22"/>
                                <w:szCs w:val="22"/>
                              </w:rPr>
                            </w:pPr>
                            <w:r w:rsidRPr="00780ECB">
                              <w:rPr>
                                <w:sz w:val="22"/>
                                <w:szCs w:val="22"/>
                              </w:rPr>
                              <w:t xml:space="preserve">Mallon said, “Did anyone get his number?”  Mallon stopped the car about 10 feet from where he saw the man lying.  It was on the incorrect side. </w:t>
                            </w:r>
                          </w:p>
                          <w:p w14:paraId="2CAE78EC" w14:textId="77777777" w:rsidR="00780ECB" w:rsidRPr="00780ECB" w:rsidRDefault="00780ECB" w:rsidP="003C1E9E">
                            <w:pPr>
                              <w:jc w:val="both"/>
                              <w:rPr>
                                <w:sz w:val="22"/>
                                <w:szCs w:val="22"/>
                              </w:rPr>
                            </w:pPr>
                            <w:r w:rsidRPr="00780ECB">
                              <w:rPr>
                                <w:sz w:val="22"/>
                                <w:szCs w:val="22"/>
                              </w:rPr>
                              <w:t>Witness said to Mallon, “How did you get over here?” and Mallon replied, “Another car pushed me over.”</w:t>
                            </w:r>
                          </w:p>
                          <w:p w14:paraId="3C61BC9E" w14:textId="77777777" w:rsidR="00780ECB" w:rsidRPr="00780ECB" w:rsidRDefault="00780ECB" w:rsidP="003C1E9E">
                            <w:pPr>
                              <w:jc w:val="both"/>
                              <w:rPr>
                                <w:sz w:val="22"/>
                                <w:szCs w:val="22"/>
                              </w:rPr>
                            </w:pPr>
                            <w:r w:rsidRPr="00780ECB">
                              <w:rPr>
                                <w:sz w:val="22"/>
                                <w:szCs w:val="22"/>
                              </w:rPr>
                              <w:t xml:space="preserve">Witness told Mr </w:t>
                            </w:r>
                            <w:proofErr w:type="spellStart"/>
                            <w:r w:rsidRPr="00780ECB">
                              <w:rPr>
                                <w:sz w:val="22"/>
                                <w:szCs w:val="22"/>
                              </w:rPr>
                              <w:t>Davoren</w:t>
                            </w:r>
                            <w:proofErr w:type="spellEnd"/>
                            <w:r w:rsidRPr="00780ECB">
                              <w:rPr>
                                <w:sz w:val="22"/>
                                <w:szCs w:val="22"/>
                              </w:rPr>
                              <w:t xml:space="preserve"> that he did not know whether he lit the pipe as he had been unable to find one half of it since the accident.</w:t>
                            </w:r>
                          </w:p>
                          <w:p w14:paraId="51FE3D06" w14:textId="77777777" w:rsidR="00780ECB" w:rsidRDefault="00780ECB" w:rsidP="003C1E9E">
                            <w:pPr>
                              <w:jc w:val="both"/>
                              <w:rPr>
                                <w:sz w:val="20"/>
                                <w:szCs w:val="20"/>
                              </w:rPr>
                            </w:pPr>
                            <w:proofErr w:type="spellStart"/>
                            <w:r w:rsidRPr="00780ECB">
                              <w:rPr>
                                <w:sz w:val="22"/>
                                <w:szCs w:val="22"/>
                              </w:rPr>
                              <w:t>Heitman</w:t>
                            </w:r>
                            <w:proofErr w:type="spellEnd"/>
                            <w:r w:rsidRPr="00780ECB">
                              <w:rPr>
                                <w:sz w:val="22"/>
                                <w:szCs w:val="22"/>
                              </w:rPr>
                              <w:t xml:space="preserve"> said Mallon was a very careful driver, and he did not know Mallon to drive at a fast speed.  </w:t>
                            </w:r>
                            <w:r>
                              <w:rPr>
                                <w:sz w:val="20"/>
                                <w:szCs w:val="20"/>
                              </w:rPr>
                              <w:t xml:space="preserve">       </w:t>
                            </w:r>
                          </w:p>
                          <w:p w14:paraId="0C8DCCCC" w14:textId="2306ABEC" w:rsidR="00780ECB" w:rsidRDefault="00780ECB" w:rsidP="00780ECB">
                            <w:pPr>
                              <w:ind w:left="7920"/>
                              <w:jc w:val="both"/>
                              <w:rPr>
                                <w:i/>
                                <w:iCs/>
                                <w:sz w:val="20"/>
                                <w:szCs w:val="20"/>
                              </w:rPr>
                            </w:pPr>
                            <w:r>
                              <w:rPr>
                                <w:i/>
                                <w:iCs/>
                                <w:sz w:val="20"/>
                                <w:szCs w:val="20"/>
                              </w:rPr>
                              <w:t>Article abridged</w:t>
                            </w:r>
                          </w:p>
                          <w:p w14:paraId="36F667F4" w14:textId="77777777" w:rsidR="00780ECB" w:rsidRPr="00183871" w:rsidRDefault="00780ECB" w:rsidP="00183871">
                            <w:pPr>
                              <w:jc w:val="both"/>
                              <w:rPr>
                                <w:i/>
                                <w:iCs/>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2F4C3" id="Text Box 4" o:spid="_x0000_s1029" type="#_x0000_t202" style="position:absolute;left:0;text-align:left;margin-left:-.9pt;margin-top:28.8pt;width:510.5pt;height:200.9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" filled="f" strokeweight=".5pt">
                <v:textbox>
                  <w:txbxContent>
                    <w:p w14:paraId="02C932DC" w14:textId="77777777" w:rsidR="00780ECB" w:rsidRDefault="00780ECB" w:rsidP="006B4B2B">
                      <w:pPr>
                        <w:jc w:val="both"/>
                        <w:rPr>
                          <w:sz w:val="20"/>
                          <w:szCs w:val="20"/>
                        </w:rPr>
                      </w:pPr>
                      <w:r>
                        <w:rPr>
                          <w:i/>
                          <w:iCs/>
                          <w:sz w:val="20"/>
                          <w:szCs w:val="20"/>
                        </w:rPr>
                        <w:t>Barrier Miner</w:t>
                      </w:r>
                      <w:r>
                        <w:rPr>
                          <w:sz w:val="20"/>
                          <w:szCs w:val="20"/>
                        </w:rPr>
                        <w:t xml:space="preserve"> Tuesday October 10, 1939:</w:t>
                      </w:r>
                    </w:p>
                    <w:p w14:paraId="7BB0CD9A" w14:textId="77777777" w:rsidR="00780ECB" w:rsidRPr="00780ECB" w:rsidRDefault="00780ECB" w:rsidP="003C1E9E">
                      <w:pPr>
                        <w:rPr>
                          <w:sz w:val="22"/>
                          <w:szCs w:val="22"/>
                        </w:rPr>
                      </w:pPr>
                      <w:r w:rsidRPr="00780ECB">
                        <w:rPr>
                          <w:sz w:val="22"/>
                          <w:szCs w:val="22"/>
                        </w:rPr>
                        <w:t>CAR PASSENGERS TELL STORY – MORE EVIDENCE IN CAR CRASH INQUEST</w:t>
                      </w:r>
                    </w:p>
                    <w:p w14:paraId="48CC892E" w14:textId="77777777" w:rsidR="00780ECB" w:rsidRPr="00780ECB" w:rsidRDefault="00780ECB" w:rsidP="003C1E9E">
                      <w:pPr>
                        <w:jc w:val="both"/>
                        <w:rPr>
                          <w:sz w:val="22"/>
                          <w:szCs w:val="22"/>
                        </w:rPr>
                      </w:pPr>
                      <w:r w:rsidRPr="00780ECB">
                        <w:rPr>
                          <w:sz w:val="22"/>
                          <w:szCs w:val="22"/>
                        </w:rPr>
                        <w:t>PASENGERS IN THE CAR WITH Francis John Mallon told the Coroner (Mr A.B. Collins) at the inquest yesterday the same time as Mallon the collision would not have occurred.  They stated that the cyclist appeared to lose control of the bicycle before the collision.</w:t>
                      </w:r>
                    </w:p>
                    <w:p w14:paraId="69B77A68" w14:textId="77777777" w:rsidR="00780ECB" w:rsidRPr="00780ECB" w:rsidRDefault="00780ECB" w:rsidP="003C1E9E">
                      <w:pPr>
                        <w:jc w:val="both"/>
                        <w:rPr>
                          <w:sz w:val="22"/>
                          <w:szCs w:val="22"/>
                        </w:rPr>
                      </w:pPr>
                      <w:r w:rsidRPr="00780ECB">
                        <w:rPr>
                          <w:sz w:val="22"/>
                          <w:szCs w:val="22"/>
                        </w:rPr>
                        <w:t xml:space="preserve">William Albert </w:t>
                      </w:r>
                      <w:proofErr w:type="spellStart"/>
                      <w:r w:rsidRPr="00780ECB">
                        <w:rPr>
                          <w:sz w:val="22"/>
                          <w:szCs w:val="22"/>
                        </w:rPr>
                        <w:t>Heitman</w:t>
                      </w:r>
                      <w:proofErr w:type="spellEnd"/>
                      <w:r w:rsidRPr="00780ECB">
                        <w:rPr>
                          <w:sz w:val="22"/>
                          <w:szCs w:val="22"/>
                        </w:rPr>
                        <w:t>, miner, of 70 Pell Street, said he was a passenger in the rear seat of Mallon’s car.  He heard a crash of glass and saw a man in the roadway.  Witness’s hand was cut by glass.  He was in the act of lighting his pipe.  He did not see any other car or hear any screeching of brakes.</w:t>
                      </w:r>
                    </w:p>
                    <w:p w14:paraId="3EDFD9AC" w14:textId="77777777" w:rsidR="00780ECB" w:rsidRPr="00780ECB" w:rsidRDefault="00780ECB" w:rsidP="003C1E9E">
                      <w:pPr>
                        <w:jc w:val="both"/>
                        <w:rPr>
                          <w:sz w:val="22"/>
                          <w:szCs w:val="22"/>
                        </w:rPr>
                      </w:pPr>
                      <w:r w:rsidRPr="00780ECB">
                        <w:rPr>
                          <w:sz w:val="22"/>
                          <w:szCs w:val="22"/>
                        </w:rPr>
                        <w:t xml:space="preserve">Mallon said, “Did anyone get his number?”  Mallon stopped the car about 10 feet from where he saw the man lying.  It was on the incorrect side. </w:t>
                      </w:r>
                    </w:p>
                    <w:p w14:paraId="2CAE78EC" w14:textId="77777777" w:rsidR="00780ECB" w:rsidRPr="00780ECB" w:rsidRDefault="00780ECB" w:rsidP="003C1E9E">
                      <w:pPr>
                        <w:jc w:val="both"/>
                        <w:rPr>
                          <w:sz w:val="22"/>
                          <w:szCs w:val="22"/>
                        </w:rPr>
                      </w:pPr>
                      <w:r w:rsidRPr="00780ECB">
                        <w:rPr>
                          <w:sz w:val="22"/>
                          <w:szCs w:val="22"/>
                        </w:rPr>
                        <w:t>Witness said to Mallon, “How did you get over here?” and Mallon replied, “Another car pushed me over.”</w:t>
                      </w:r>
                    </w:p>
                    <w:p w14:paraId="3C61BC9E" w14:textId="77777777" w:rsidR="00780ECB" w:rsidRPr="00780ECB" w:rsidRDefault="00780ECB" w:rsidP="003C1E9E">
                      <w:pPr>
                        <w:jc w:val="both"/>
                        <w:rPr>
                          <w:sz w:val="22"/>
                          <w:szCs w:val="22"/>
                        </w:rPr>
                      </w:pPr>
                      <w:r w:rsidRPr="00780ECB">
                        <w:rPr>
                          <w:sz w:val="22"/>
                          <w:szCs w:val="22"/>
                        </w:rPr>
                        <w:t xml:space="preserve">Witness told Mr </w:t>
                      </w:r>
                      <w:proofErr w:type="spellStart"/>
                      <w:r w:rsidRPr="00780ECB">
                        <w:rPr>
                          <w:sz w:val="22"/>
                          <w:szCs w:val="22"/>
                        </w:rPr>
                        <w:t>Davoren</w:t>
                      </w:r>
                      <w:proofErr w:type="spellEnd"/>
                      <w:r w:rsidRPr="00780ECB">
                        <w:rPr>
                          <w:sz w:val="22"/>
                          <w:szCs w:val="22"/>
                        </w:rPr>
                        <w:t xml:space="preserve"> that he did not know whether he lit the pipe as he had been unable to find one half of it since the accident.</w:t>
                      </w:r>
                    </w:p>
                    <w:p w14:paraId="51FE3D06" w14:textId="77777777" w:rsidR="00780ECB" w:rsidRDefault="00780ECB" w:rsidP="003C1E9E">
                      <w:pPr>
                        <w:jc w:val="both"/>
                        <w:rPr>
                          <w:sz w:val="20"/>
                          <w:szCs w:val="20"/>
                        </w:rPr>
                      </w:pPr>
                      <w:proofErr w:type="spellStart"/>
                      <w:r w:rsidRPr="00780ECB">
                        <w:rPr>
                          <w:sz w:val="22"/>
                          <w:szCs w:val="22"/>
                        </w:rPr>
                        <w:t>Heitman</w:t>
                      </w:r>
                      <w:proofErr w:type="spellEnd"/>
                      <w:r w:rsidRPr="00780ECB">
                        <w:rPr>
                          <w:sz w:val="22"/>
                          <w:szCs w:val="22"/>
                        </w:rPr>
                        <w:t xml:space="preserve"> said Mallon was a very careful driver, and he did not know Mallon to drive at a fast speed.  </w:t>
                      </w:r>
                      <w:r>
                        <w:rPr>
                          <w:sz w:val="20"/>
                          <w:szCs w:val="20"/>
                        </w:rPr>
                        <w:t xml:space="preserve">       </w:t>
                      </w:r>
                    </w:p>
                    <w:p w14:paraId="0C8DCCCC" w14:textId="2306ABEC" w:rsidR="00780ECB" w:rsidRDefault="00780ECB" w:rsidP="00780ECB">
                      <w:pPr>
                        <w:ind w:left="7920"/>
                        <w:jc w:val="both"/>
                        <w:rPr>
                          <w:i/>
                          <w:iCs/>
                          <w:sz w:val="20"/>
                          <w:szCs w:val="20"/>
                        </w:rPr>
                      </w:pPr>
                      <w:r>
                        <w:rPr>
                          <w:i/>
                          <w:iCs/>
                          <w:sz w:val="20"/>
                          <w:szCs w:val="20"/>
                        </w:rPr>
                        <w:t>Article abridged</w:t>
                      </w:r>
                    </w:p>
                    <w:p w14:paraId="36F667F4" w14:textId="77777777" w:rsidR="00780ECB" w:rsidRPr="00183871" w:rsidRDefault="00780ECB" w:rsidP="00183871">
                      <w:pPr>
                        <w:jc w:val="both"/>
                        <w:rPr>
                          <w:i/>
                          <w:iCs/>
                          <w:sz w:val="20"/>
                          <w:szCs w:val="20"/>
                        </w:rPr>
                      </w:pPr>
                    </w:p>
                  </w:txbxContent>
                </v:textbox>
                <w10:wrap type="square" anchorx="margin"/>
              </v:shape>
            </w:pict>
          </mc:Fallback>
        </mc:AlternateContent>
      </w:r>
      <w:r w:rsidR="00780ECB" w:rsidRPr="00E81D83">
        <w:t>He was a witness in the Coroner’s Court in Broken Hill with the following published in the:</w:t>
      </w:r>
    </w:p>
    <w:p w14:paraId="2235BC38" w14:textId="1C31F1D9" w:rsidR="00F6463F" w:rsidRPr="00E81D83" w:rsidRDefault="00F6463F" w:rsidP="006B4B2B">
      <w:pPr>
        <w:jc w:val="both"/>
      </w:pPr>
    </w:p>
    <w:p w14:paraId="3A3C5A4B" w14:textId="77777777" w:rsidR="00456A78" w:rsidRDefault="00456A78" w:rsidP="003C1E9E">
      <w:pPr>
        <w:jc w:val="both"/>
      </w:pPr>
    </w:p>
    <w:p w14:paraId="74D91CF4" w14:textId="3678E4E3" w:rsidR="00780ECB" w:rsidRPr="00E81D83" w:rsidRDefault="00780ECB" w:rsidP="003C1E9E">
      <w:pPr>
        <w:jc w:val="both"/>
      </w:pPr>
      <w:r w:rsidRPr="00E81D83">
        <w:t xml:space="preserve">His younger brother </w:t>
      </w:r>
      <w:r w:rsidR="00FE5AAE" w:rsidRPr="00E81D83">
        <w:t xml:space="preserve">Robert George </w:t>
      </w:r>
      <w:r w:rsidRPr="00E81D83">
        <w:t xml:space="preserve">(born 1/12/1907 in Broken Hill) enlisted with the Australian Army in Hindmarsh, S.A. on 17 June, 1940.  Next-of-kin nominated was Irene </w:t>
      </w:r>
      <w:proofErr w:type="spellStart"/>
      <w:r w:rsidRPr="00E81D83">
        <w:t>Heitman</w:t>
      </w:r>
      <w:proofErr w:type="spellEnd"/>
      <w:r w:rsidRPr="00E81D83">
        <w:t>.  Private SX5373</w:t>
      </w:r>
      <w:r w:rsidR="00FE5AAE" w:rsidRPr="00E81D83">
        <w:t xml:space="preserve"> </w:t>
      </w:r>
      <w:r w:rsidR="00554E6D" w:rsidRPr="00E81D83">
        <w:t xml:space="preserve">(Bob) </w:t>
      </w:r>
      <w:proofErr w:type="spellStart"/>
      <w:r w:rsidR="00554E6D" w:rsidRPr="00E81D83">
        <w:t>Heitman</w:t>
      </w:r>
      <w:proofErr w:type="spellEnd"/>
      <w:r w:rsidRPr="00E81D83">
        <w:t xml:space="preserve"> was discharged on 16 October, 1945 from the 2 /43 </w:t>
      </w:r>
      <w:proofErr w:type="spellStart"/>
      <w:r w:rsidRPr="00E81D83">
        <w:t>Aust</w:t>
      </w:r>
      <w:proofErr w:type="spellEnd"/>
      <w:r w:rsidRPr="00E81D83">
        <w:t xml:space="preserve"> Infantry Battalion</w:t>
      </w:r>
      <w:r w:rsidR="00554E6D" w:rsidRPr="00E81D83">
        <w:t>.</w:t>
      </w:r>
    </w:p>
    <w:p w14:paraId="5EB61585" w14:textId="0A648555" w:rsidR="00554E6D" w:rsidRPr="00E81D83" w:rsidRDefault="00554E6D" w:rsidP="003C1E9E">
      <w:pPr>
        <w:jc w:val="both"/>
      </w:pPr>
    </w:p>
    <w:p w14:paraId="4D5BC493" w14:textId="638B76E5" w:rsidR="00554E6D" w:rsidRPr="00E81D83" w:rsidRDefault="00FE5AAE" w:rsidP="003C1E9E">
      <w:pPr>
        <w:jc w:val="both"/>
      </w:pPr>
      <w:r w:rsidRPr="00E81D83">
        <w:t>William</w:t>
      </w:r>
      <w:r w:rsidR="00554E6D" w:rsidRPr="00E81D83">
        <w:t xml:space="preserve"> was advised the following news on his brother and published in the:</w:t>
      </w:r>
    </w:p>
    <w:p w14:paraId="41FC8FE0" w14:textId="1CAB02E7" w:rsidR="00780ECB" w:rsidRPr="00E81D83" w:rsidRDefault="00456A78" w:rsidP="003C1E9E">
      <w:pPr>
        <w:jc w:val="both"/>
        <w:rPr>
          <w:i/>
          <w:iCs/>
          <w:sz w:val="20"/>
          <w:szCs w:val="20"/>
        </w:rPr>
      </w:pPr>
      <w:r w:rsidRPr="00E81D83">
        <w:rPr>
          <w:noProof/>
          <w:lang w:eastAsia="en-AU"/>
        </w:rPr>
        <mc:AlternateContent>
          <mc:Choice Requires="wps">
            <w:drawing>
              <wp:anchor distT="0" distB="0" distL="114300" distR="114300" simplePos="0" relativeHeight="251667456" behindDoc="0" locked="0" layoutInCell="1" allowOverlap="1" wp14:anchorId="50F48021" wp14:editId="55CBDE64">
                <wp:simplePos x="0" y="0"/>
                <wp:positionH relativeFrom="column">
                  <wp:posOffset>5660</wp:posOffset>
                </wp:positionH>
                <wp:positionV relativeFrom="paragraph">
                  <wp:posOffset>182880</wp:posOffset>
                </wp:positionV>
                <wp:extent cx="6483096" cy="1051560"/>
                <wp:effectExtent l="0" t="0" r="10160" b="19685"/>
                <wp:wrapSquare wrapText="bothSides"/>
                <wp:docPr id="5" name="Text Box 5"/>
                <wp:cNvGraphicFramePr/>
                <a:graphic xmlns:a="http://schemas.openxmlformats.org/drawingml/2006/main">
                  <a:graphicData uri="http://schemas.microsoft.com/office/word/2010/wordprocessingShape">
                    <wps:wsp>
                      <wps:cNvSpPr txBox="1"/>
                      <wps:spPr>
                        <a:xfrm>
                          <a:off x="0" y="0"/>
                          <a:ext cx="6483096" cy="1051560"/>
                        </a:xfrm>
                        <a:prstGeom prst="rect">
                          <a:avLst/>
                        </a:prstGeom>
                        <a:noFill/>
                        <a:ln w="6350">
                          <a:solidFill>
                            <a:prstClr val="black"/>
                          </a:solidFill>
                        </a:ln>
                      </wps:spPr>
                      <wps:txbx>
                        <w:txbxContent>
                          <w:p w14:paraId="4797384D" w14:textId="77777777" w:rsidR="00554E6D" w:rsidRDefault="00554E6D" w:rsidP="003C1E9E">
                            <w:pPr>
                              <w:jc w:val="both"/>
                              <w:rPr>
                                <w:sz w:val="20"/>
                                <w:szCs w:val="20"/>
                              </w:rPr>
                            </w:pPr>
                            <w:r>
                              <w:rPr>
                                <w:i/>
                                <w:iCs/>
                                <w:sz w:val="20"/>
                                <w:szCs w:val="20"/>
                              </w:rPr>
                              <w:t>Barrier Daily Truth</w:t>
                            </w:r>
                            <w:r>
                              <w:rPr>
                                <w:sz w:val="20"/>
                                <w:szCs w:val="20"/>
                              </w:rPr>
                              <w:t xml:space="preserve"> Friday September 24, 1943:</w:t>
                            </w:r>
                          </w:p>
                          <w:p w14:paraId="0F57BA51" w14:textId="77777777" w:rsidR="00554E6D" w:rsidRPr="00554E6D" w:rsidRDefault="00554E6D" w:rsidP="003550F9">
                            <w:pPr>
                              <w:rPr>
                                <w:sz w:val="22"/>
                                <w:szCs w:val="22"/>
                              </w:rPr>
                            </w:pPr>
                            <w:r w:rsidRPr="00554E6D">
                              <w:rPr>
                                <w:sz w:val="22"/>
                                <w:szCs w:val="22"/>
                              </w:rPr>
                              <w:t>MENTIONED IN DISPATCHES</w:t>
                            </w:r>
                          </w:p>
                          <w:p w14:paraId="33936ED2" w14:textId="5FCFC267" w:rsidR="00554E6D" w:rsidRPr="002829D9" w:rsidRDefault="00554E6D" w:rsidP="002829D9">
                            <w:pPr>
                              <w:jc w:val="both"/>
                            </w:pPr>
                            <w:r w:rsidRPr="00554E6D">
                              <w:rPr>
                                <w:sz w:val="22"/>
                                <w:szCs w:val="22"/>
                              </w:rPr>
                              <w:t xml:space="preserve">Word has been received by Mr W.A. </w:t>
                            </w:r>
                            <w:proofErr w:type="spellStart"/>
                            <w:r w:rsidRPr="00554E6D">
                              <w:rPr>
                                <w:sz w:val="22"/>
                                <w:szCs w:val="22"/>
                              </w:rPr>
                              <w:t>Heitman</w:t>
                            </w:r>
                            <w:proofErr w:type="spellEnd"/>
                            <w:r w:rsidRPr="00554E6D">
                              <w:rPr>
                                <w:sz w:val="22"/>
                                <w:szCs w:val="22"/>
                              </w:rPr>
                              <w:t xml:space="preserve">, of 70 Pell Street, that his brother, Private R.G. (Bob) </w:t>
                            </w:r>
                            <w:proofErr w:type="spellStart"/>
                            <w:r w:rsidRPr="00554E6D">
                              <w:rPr>
                                <w:sz w:val="22"/>
                                <w:szCs w:val="22"/>
                              </w:rPr>
                              <w:t>Heitman</w:t>
                            </w:r>
                            <w:proofErr w:type="spellEnd"/>
                            <w:r w:rsidRPr="00554E6D">
                              <w:rPr>
                                <w:sz w:val="22"/>
                                <w:szCs w:val="22"/>
                              </w:rPr>
                              <w:t xml:space="preserve">, of the 2 /43 Battalion, has been mentioned in dispatches for a gallant and distinguished service in the Middle East during the period May 1, 1942 to October, 22, 1942.  Pte </w:t>
                            </w:r>
                            <w:proofErr w:type="spellStart"/>
                            <w:r w:rsidRPr="00554E6D">
                              <w:rPr>
                                <w:sz w:val="22"/>
                                <w:szCs w:val="22"/>
                              </w:rPr>
                              <w:t>Heitman</w:t>
                            </w:r>
                            <w:proofErr w:type="spellEnd"/>
                            <w:r w:rsidRPr="00554E6D">
                              <w:rPr>
                                <w:sz w:val="22"/>
                                <w:szCs w:val="22"/>
                              </w:rPr>
                              <w:t xml:space="preserve"> who was born in Broken Hill, was educated at the Burke War</w:t>
                            </w:r>
                            <w:r w:rsidR="00D914E6">
                              <w:rPr>
                                <w:sz w:val="22"/>
                                <w:szCs w:val="22"/>
                              </w:rPr>
                              <w:t>d</w:t>
                            </w:r>
                            <w:r w:rsidRPr="00554E6D">
                              <w:rPr>
                                <w:sz w:val="22"/>
                                <w:szCs w:val="22"/>
                              </w:rPr>
                              <w:t xml:space="preserve"> School, and resided at Railway Town.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F48021" id="Text Box 5" o:spid="_x0000_s1030" type="#_x0000_t202" style="position:absolute;left:0;text-align:left;margin-left:.45pt;margin-top:14.4pt;width:510.5pt;height:82.8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" filled="f" strokeweight=".5pt">
                <v:textbox style="mso-fit-shape-to-text:t">
                  <w:txbxContent>
                    <w:p w14:paraId="4797384D" w14:textId="77777777" w:rsidR="00554E6D" w:rsidRDefault="00554E6D" w:rsidP="003C1E9E">
                      <w:pPr>
                        <w:jc w:val="both"/>
                        <w:rPr>
                          <w:sz w:val="20"/>
                          <w:szCs w:val="20"/>
                        </w:rPr>
                      </w:pPr>
                      <w:r>
                        <w:rPr>
                          <w:i/>
                          <w:iCs/>
                          <w:sz w:val="20"/>
                          <w:szCs w:val="20"/>
                        </w:rPr>
                        <w:t>Barrier Daily Truth</w:t>
                      </w:r>
                      <w:r>
                        <w:rPr>
                          <w:sz w:val="20"/>
                          <w:szCs w:val="20"/>
                        </w:rPr>
                        <w:t xml:space="preserve"> Friday September 24, 1943:</w:t>
                      </w:r>
                    </w:p>
                    <w:p w14:paraId="0F57BA51" w14:textId="77777777" w:rsidR="00554E6D" w:rsidRPr="00554E6D" w:rsidRDefault="00554E6D" w:rsidP="003550F9">
                      <w:pPr>
                        <w:rPr>
                          <w:sz w:val="22"/>
                          <w:szCs w:val="22"/>
                        </w:rPr>
                      </w:pPr>
                      <w:r w:rsidRPr="00554E6D">
                        <w:rPr>
                          <w:sz w:val="22"/>
                          <w:szCs w:val="22"/>
                        </w:rPr>
                        <w:t>MENTIONED IN DISPATCHES</w:t>
                      </w:r>
                    </w:p>
                    <w:p w14:paraId="33936ED2" w14:textId="5FCFC267" w:rsidR="00554E6D" w:rsidRPr="002829D9" w:rsidRDefault="00554E6D" w:rsidP="002829D9">
                      <w:pPr>
                        <w:jc w:val="both"/>
                      </w:pPr>
                      <w:r w:rsidRPr="00554E6D">
                        <w:rPr>
                          <w:sz w:val="22"/>
                          <w:szCs w:val="22"/>
                        </w:rPr>
                        <w:t xml:space="preserve">Word has been received by Mr W.A. </w:t>
                      </w:r>
                      <w:proofErr w:type="spellStart"/>
                      <w:r w:rsidRPr="00554E6D">
                        <w:rPr>
                          <w:sz w:val="22"/>
                          <w:szCs w:val="22"/>
                        </w:rPr>
                        <w:t>Heitman</w:t>
                      </w:r>
                      <w:proofErr w:type="spellEnd"/>
                      <w:r w:rsidRPr="00554E6D">
                        <w:rPr>
                          <w:sz w:val="22"/>
                          <w:szCs w:val="22"/>
                        </w:rPr>
                        <w:t xml:space="preserve">, of 70 Pell Street, that his brother, Private R.G. (Bob) </w:t>
                      </w:r>
                      <w:proofErr w:type="spellStart"/>
                      <w:r w:rsidRPr="00554E6D">
                        <w:rPr>
                          <w:sz w:val="22"/>
                          <w:szCs w:val="22"/>
                        </w:rPr>
                        <w:t>Heitman</w:t>
                      </w:r>
                      <w:proofErr w:type="spellEnd"/>
                      <w:r w:rsidRPr="00554E6D">
                        <w:rPr>
                          <w:sz w:val="22"/>
                          <w:szCs w:val="22"/>
                        </w:rPr>
                        <w:t xml:space="preserve">, of the 2 /43 Battalion, has been mentioned in dispatches for a gallant and distinguished service in the Middle East during the period May 1, 1942 to October, 22, 1942.  Pte </w:t>
                      </w:r>
                      <w:proofErr w:type="spellStart"/>
                      <w:r w:rsidRPr="00554E6D">
                        <w:rPr>
                          <w:sz w:val="22"/>
                          <w:szCs w:val="22"/>
                        </w:rPr>
                        <w:t>Heitman</w:t>
                      </w:r>
                      <w:proofErr w:type="spellEnd"/>
                      <w:r w:rsidRPr="00554E6D">
                        <w:rPr>
                          <w:sz w:val="22"/>
                          <w:szCs w:val="22"/>
                        </w:rPr>
                        <w:t xml:space="preserve"> who was born in Broken Hill, was educated at the Burke War</w:t>
                      </w:r>
                      <w:r w:rsidR="00D914E6">
                        <w:rPr>
                          <w:sz w:val="22"/>
                          <w:szCs w:val="22"/>
                        </w:rPr>
                        <w:t>d</w:t>
                      </w:r>
                      <w:r w:rsidRPr="00554E6D">
                        <w:rPr>
                          <w:sz w:val="22"/>
                          <w:szCs w:val="22"/>
                        </w:rPr>
                        <w:t xml:space="preserve"> School, and resided at Railway Town.</w:t>
                      </w:r>
                    </w:p>
                  </w:txbxContent>
                </v:textbox>
                <w10:wrap type="square"/>
              </v:shape>
            </w:pict>
          </mc:Fallback>
        </mc:AlternateContent>
      </w:r>
    </w:p>
    <w:p w14:paraId="7BA9A01B" w14:textId="0A132CD1" w:rsidR="003550F9" w:rsidRPr="00E81D83" w:rsidRDefault="003550F9" w:rsidP="003C1E9E">
      <w:pPr>
        <w:jc w:val="both"/>
        <w:rPr>
          <w:i/>
          <w:iCs/>
          <w:sz w:val="20"/>
          <w:szCs w:val="20"/>
        </w:rPr>
      </w:pPr>
    </w:p>
    <w:p w14:paraId="7824ACE5" w14:textId="5D6C08AE" w:rsidR="00554E6D" w:rsidRPr="00E81D83" w:rsidRDefault="00554E6D" w:rsidP="003C1E9E">
      <w:pPr>
        <w:jc w:val="both"/>
      </w:pPr>
      <w:r w:rsidRPr="00E81D83">
        <w:t>His lease of land in Broken Hill was advertised in the:</w:t>
      </w:r>
    </w:p>
    <w:p w14:paraId="3ADD671A" w14:textId="77777777" w:rsidR="00554E6D" w:rsidRPr="00E81D83" w:rsidRDefault="00554E6D" w:rsidP="003C1E9E">
      <w:pPr>
        <w:jc w:val="both"/>
        <w:rPr>
          <w:i/>
          <w:iCs/>
          <w:sz w:val="20"/>
          <w:szCs w:val="20"/>
        </w:rPr>
      </w:pPr>
    </w:p>
    <w:p w14:paraId="06B52F7E" w14:textId="1BE294ED" w:rsidR="006B4B2B" w:rsidRPr="00456A78" w:rsidRDefault="00554E6D" w:rsidP="006B4B2B">
      <w:pPr>
        <w:jc w:val="both"/>
        <w:rPr>
          <w:iCs/>
        </w:rPr>
      </w:pPr>
      <w:r w:rsidRPr="00E81D83">
        <w:rPr>
          <w:noProof/>
          <w:lang w:eastAsia="en-AU"/>
        </w:rPr>
        <mc:AlternateContent>
          <mc:Choice Requires="wps">
            <w:drawing>
              <wp:anchor distT="0" distB="0" distL="114300" distR="114300" simplePos="0" relativeHeight="251669504" behindDoc="0" locked="0" layoutInCell="1" allowOverlap="1" wp14:anchorId="2D77752A" wp14:editId="3E148FE4">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B958B9C" w14:textId="77777777" w:rsidR="00554E6D" w:rsidRDefault="00554E6D" w:rsidP="003C1E9E">
                            <w:pPr>
                              <w:jc w:val="both"/>
                              <w:rPr>
                                <w:sz w:val="20"/>
                                <w:szCs w:val="20"/>
                              </w:rPr>
                            </w:pPr>
                            <w:r>
                              <w:rPr>
                                <w:i/>
                                <w:iCs/>
                                <w:sz w:val="20"/>
                                <w:szCs w:val="20"/>
                              </w:rPr>
                              <w:t>Government Gazette of the State of New South Wales</w:t>
                            </w:r>
                            <w:r>
                              <w:rPr>
                                <w:sz w:val="20"/>
                                <w:szCs w:val="20"/>
                              </w:rPr>
                              <w:t xml:space="preserve"> Friday September 16, 1949:</w:t>
                            </w:r>
                          </w:p>
                          <w:p w14:paraId="7319A8F3" w14:textId="77777777" w:rsidR="00554E6D" w:rsidRPr="00554E6D" w:rsidRDefault="00554E6D" w:rsidP="003550F9">
                            <w:pPr>
                              <w:jc w:val="right"/>
                              <w:rPr>
                                <w:sz w:val="22"/>
                                <w:szCs w:val="22"/>
                              </w:rPr>
                            </w:pPr>
                            <w:r w:rsidRPr="00554E6D">
                              <w:rPr>
                                <w:sz w:val="22"/>
                                <w:szCs w:val="22"/>
                              </w:rPr>
                              <w:t>Western Lands Office, Sydney, 16</w:t>
                            </w:r>
                            <w:r w:rsidRPr="00554E6D">
                              <w:rPr>
                                <w:sz w:val="22"/>
                                <w:szCs w:val="22"/>
                                <w:vertAlign w:val="superscript"/>
                              </w:rPr>
                              <w:t>th</w:t>
                            </w:r>
                            <w:r w:rsidRPr="00554E6D">
                              <w:rPr>
                                <w:sz w:val="22"/>
                                <w:szCs w:val="22"/>
                              </w:rPr>
                              <w:t xml:space="preserve"> September, 1949</w:t>
                            </w:r>
                          </w:p>
                          <w:p w14:paraId="3A7364D8" w14:textId="77777777" w:rsidR="00554E6D" w:rsidRPr="00554E6D" w:rsidRDefault="00554E6D" w:rsidP="00554E6D">
                            <w:pPr>
                              <w:jc w:val="both"/>
                              <w:rPr>
                                <w:sz w:val="22"/>
                                <w:szCs w:val="22"/>
                              </w:rPr>
                            </w:pPr>
                            <w:r w:rsidRPr="00554E6D">
                              <w:rPr>
                                <w:sz w:val="22"/>
                                <w:szCs w:val="22"/>
                              </w:rPr>
                              <w:t>Land Leases of the lands specified in the annexed Schedule to have been granted to the undermentioned persons.</w:t>
                            </w:r>
                          </w:p>
                          <w:p w14:paraId="77F081F7" w14:textId="77777777" w:rsidR="00554E6D" w:rsidRPr="00554E6D" w:rsidRDefault="00554E6D" w:rsidP="003550F9">
                            <w:pPr>
                              <w:jc w:val="left"/>
                              <w:rPr>
                                <w:sz w:val="22"/>
                                <w:szCs w:val="22"/>
                              </w:rPr>
                            </w:pPr>
                            <w:r w:rsidRPr="00554E6D">
                              <w:rPr>
                                <w:sz w:val="22"/>
                                <w:szCs w:val="22"/>
                              </w:rPr>
                              <w:t xml:space="preserve">6374 49-5,749 </w:t>
                            </w:r>
                            <w:r w:rsidRPr="00554E6D">
                              <w:rPr>
                                <w:sz w:val="22"/>
                                <w:szCs w:val="22"/>
                              </w:rPr>
                              <w:tab/>
                              <w:t xml:space="preserve">William Albert </w:t>
                            </w:r>
                            <w:proofErr w:type="spellStart"/>
                            <w:r w:rsidRPr="00554E6D">
                              <w:rPr>
                                <w:sz w:val="22"/>
                                <w:szCs w:val="22"/>
                              </w:rPr>
                              <w:t>Heitman</w:t>
                            </w:r>
                            <w:proofErr w:type="spellEnd"/>
                            <w:r w:rsidRPr="00554E6D">
                              <w:rPr>
                                <w:sz w:val="22"/>
                                <w:szCs w:val="22"/>
                              </w:rPr>
                              <w:t xml:space="preserve">  </w:t>
                            </w:r>
                            <w:r w:rsidRPr="00554E6D">
                              <w:rPr>
                                <w:sz w:val="22"/>
                                <w:szCs w:val="22"/>
                              </w:rPr>
                              <w:tab/>
                              <w:t xml:space="preserve">Parish of Picton, </w:t>
                            </w:r>
                            <w:r w:rsidRPr="00554E6D">
                              <w:rPr>
                                <w:sz w:val="22"/>
                                <w:szCs w:val="22"/>
                              </w:rPr>
                              <w:tab/>
                              <w:t xml:space="preserve">County </w:t>
                            </w:r>
                            <w:proofErr w:type="spellStart"/>
                            <w:r w:rsidRPr="00554E6D">
                              <w:rPr>
                                <w:sz w:val="22"/>
                                <w:szCs w:val="22"/>
                              </w:rPr>
                              <w:t>Yancowinna</w:t>
                            </w:r>
                            <w:proofErr w:type="spellEnd"/>
                            <w:r w:rsidRPr="00554E6D">
                              <w:rPr>
                                <w:sz w:val="22"/>
                                <w:szCs w:val="22"/>
                              </w:rPr>
                              <w:t xml:space="preserve">, </w:t>
                            </w:r>
                          </w:p>
                          <w:p w14:paraId="60B6D637" w14:textId="77777777" w:rsidR="00554E6D" w:rsidRPr="00513166" w:rsidRDefault="00554E6D" w:rsidP="00554E6D">
                            <w:pPr>
                              <w:jc w:val="left"/>
                            </w:pPr>
                            <w:r w:rsidRPr="00554E6D">
                              <w:rPr>
                                <w:sz w:val="22"/>
                                <w:szCs w:val="22"/>
                              </w:rPr>
                              <w:t xml:space="preserve">Situation Portion 4,939, </w:t>
                            </w:r>
                            <w:r w:rsidRPr="00554E6D">
                              <w:rPr>
                                <w:sz w:val="22"/>
                                <w:szCs w:val="22"/>
                              </w:rPr>
                              <w:tab/>
                              <w:t xml:space="preserve">Area 32½ acres </w:t>
                            </w:r>
                            <w:r w:rsidRPr="00554E6D">
                              <w:rPr>
                                <w:sz w:val="22"/>
                                <w:szCs w:val="22"/>
                              </w:rPr>
                              <w:tab/>
                              <w:t>Purpose of land – Residence.  Term of Lease 12 Apr. 1949 to 14 Apr 1963.  Annual Rent 2 0 0, Survey fee 1 0 0 Broken Hill.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77752A" id="Text Box 7" o:spid="_x0000_s1031" type="#_x0000_t202" style="position:absolute;left:0;text-align:left;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tPQIAAH8EAAAOAAAAZHJzL2Uyb0RvYy54bWysVF1v2jAUfZ+0/2D5fQQYtAw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5o5m09AgAAfwQAAA4AAAAAAAAAAAAA&#10;AAAALgIAAGRycy9lMm9Eb2MueG1sUEsBAi0AFAAGAAgAAAAhALcMAwjXAAAABQEAAA8AAAAAAAAA&#10;AAAAAAAAlwQAAGRycy9kb3ducmV2LnhtbFBLBQYAAAAABAAEAPMAAACbBQAAAAA=&#10;" filled="f" strokeweight=".5pt">
                <v:textbox style="mso-fit-shape-to-text:t">
                  <w:txbxContent>
                    <w:p w14:paraId="3B958B9C" w14:textId="77777777" w:rsidR="00554E6D" w:rsidRDefault="00554E6D" w:rsidP="003C1E9E">
                      <w:pPr>
                        <w:jc w:val="both"/>
                        <w:rPr>
                          <w:sz w:val="20"/>
                          <w:szCs w:val="20"/>
                        </w:rPr>
                      </w:pPr>
                      <w:r>
                        <w:rPr>
                          <w:i/>
                          <w:iCs/>
                          <w:sz w:val="20"/>
                          <w:szCs w:val="20"/>
                        </w:rPr>
                        <w:t>Government Gazette of the State of New South Wales</w:t>
                      </w:r>
                      <w:r>
                        <w:rPr>
                          <w:sz w:val="20"/>
                          <w:szCs w:val="20"/>
                        </w:rPr>
                        <w:t xml:space="preserve"> Friday September 16, 1949:</w:t>
                      </w:r>
                    </w:p>
                    <w:p w14:paraId="7319A8F3" w14:textId="77777777" w:rsidR="00554E6D" w:rsidRPr="00554E6D" w:rsidRDefault="00554E6D" w:rsidP="003550F9">
                      <w:pPr>
                        <w:jc w:val="right"/>
                        <w:rPr>
                          <w:sz w:val="22"/>
                          <w:szCs w:val="22"/>
                        </w:rPr>
                      </w:pPr>
                      <w:r w:rsidRPr="00554E6D">
                        <w:rPr>
                          <w:sz w:val="22"/>
                          <w:szCs w:val="22"/>
                        </w:rPr>
                        <w:t>Western Lands Office, Sydney, 16</w:t>
                      </w:r>
                      <w:r w:rsidRPr="00554E6D">
                        <w:rPr>
                          <w:sz w:val="22"/>
                          <w:szCs w:val="22"/>
                          <w:vertAlign w:val="superscript"/>
                        </w:rPr>
                        <w:t>th</w:t>
                      </w:r>
                      <w:r w:rsidRPr="00554E6D">
                        <w:rPr>
                          <w:sz w:val="22"/>
                          <w:szCs w:val="22"/>
                        </w:rPr>
                        <w:t xml:space="preserve"> September, 1949</w:t>
                      </w:r>
                    </w:p>
                    <w:p w14:paraId="3A7364D8" w14:textId="77777777" w:rsidR="00554E6D" w:rsidRPr="00554E6D" w:rsidRDefault="00554E6D" w:rsidP="00554E6D">
                      <w:pPr>
                        <w:jc w:val="both"/>
                        <w:rPr>
                          <w:sz w:val="22"/>
                          <w:szCs w:val="22"/>
                        </w:rPr>
                      </w:pPr>
                      <w:r w:rsidRPr="00554E6D">
                        <w:rPr>
                          <w:sz w:val="22"/>
                          <w:szCs w:val="22"/>
                        </w:rPr>
                        <w:t>Land Leases of the lands specified in the annexed Schedule to have been granted to the undermentioned persons.</w:t>
                      </w:r>
                    </w:p>
                    <w:p w14:paraId="77F081F7" w14:textId="77777777" w:rsidR="00554E6D" w:rsidRPr="00554E6D" w:rsidRDefault="00554E6D" w:rsidP="003550F9">
                      <w:pPr>
                        <w:jc w:val="left"/>
                        <w:rPr>
                          <w:sz w:val="22"/>
                          <w:szCs w:val="22"/>
                        </w:rPr>
                      </w:pPr>
                      <w:r w:rsidRPr="00554E6D">
                        <w:rPr>
                          <w:sz w:val="22"/>
                          <w:szCs w:val="22"/>
                        </w:rPr>
                        <w:t xml:space="preserve">6374 49-5,749 </w:t>
                      </w:r>
                      <w:r w:rsidRPr="00554E6D">
                        <w:rPr>
                          <w:sz w:val="22"/>
                          <w:szCs w:val="22"/>
                        </w:rPr>
                        <w:tab/>
                        <w:t xml:space="preserve">William Albert Heitman  </w:t>
                      </w:r>
                      <w:r w:rsidRPr="00554E6D">
                        <w:rPr>
                          <w:sz w:val="22"/>
                          <w:szCs w:val="22"/>
                        </w:rPr>
                        <w:tab/>
                        <w:t xml:space="preserve">Parish of Picton, </w:t>
                      </w:r>
                      <w:r w:rsidRPr="00554E6D">
                        <w:rPr>
                          <w:sz w:val="22"/>
                          <w:szCs w:val="22"/>
                        </w:rPr>
                        <w:tab/>
                        <w:t xml:space="preserve">County </w:t>
                      </w:r>
                      <w:proofErr w:type="spellStart"/>
                      <w:r w:rsidRPr="00554E6D">
                        <w:rPr>
                          <w:sz w:val="22"/>
                          <w:szCs w:val="22"/>
                        </w:rPr>
                        <w:t>Yancowinna</w:t>
                      </w:r>
                      <w:proofErr w:type="spellEnd"/>
                      <w:r w:rsidRPr="00554E6D">
                        <w:rPr>
                          <w:sz w:val="22"/>
                          <w:szCs w:val="22"/>
                        </w:rPr>
                        <w:t xml:space="preserve">, </w:t>
                      </w:r>
                    </w:p>
                    <w:p w14:paraId="60B6D637" w14:textId="77777777" w:rsidR="00554E6D" w:rsidRPr="00513166" w:rsidRDefault="00554E6D" w:rsidP="00554E6D">
                      <w:pPr>
                        <w:jc w:val="left"/>
                      </w:pPr>
                      <w:r w:rsidRPr="00554E6D">
                        <w:rPr>
                          <w:sz w:val="22"/>
                          <w:szCs w:val="22"/>
                        </w:rPr>
                        <w:t xml:space="preserve">Situation Portion 4,939, </w:t>
                      </w:r>
                      <w:r w:rsidRPr="00554E6D">
                        <w:rPr>
                          <w:sz w:val="22"/>
                          <w:szCs w:val="22"/>
                        </w:rPr>
                        <w:tab/>
                        <w:t xml:space="preserve">Area 32½ acres </w:t>
                      </w:r>
                      <w:r w:rsidRPr="00554E6D">
                        <w:rPr>
                          <w:sz w:val="22"/>
                          <w:szCs w:val="22"/>
                        </w:rPr>
                        <w:tab/>
                        <w:t>Purpose of land – Residence.  Term of Lease 12 Apr. 1949 to 14 Apr 1963.  Annual Rent 2 0 0, Survey fee 1 0 0 Broken Hill.</w:t>
                      </w:r>
                    </w:p>
                  </w:txbxContent>
                </v:textbox>
                <w10:wrap type="square"/>
              </v:shape>
            </w:pict>
          </mc:Fallback>
        </mc:AlternateContent>
      </w:r>
    </w:p>
    <w:p w14:paraId="5CC293AB" w14:textId="7DB167B6" w:rsidR="00F6463F" w:rsidRPr="00E81D83" w:rsidRDefault="00363C5E" w:rsidP="006B4B2B">
      <w:pPr>
        <w:jc w:val="both"/>
      </w:pPr>
      <w:r w:rsidRPr="00456A78">
        <w:t>W</w:t>
      </w:r>
      <w:r w:rsidRPr="00E81D83">
        <w:t xml:space="preserve">illiam Albert </w:t>
      </w:r>
      <w:proofErr w:type="spellStart"/>
      <w:r w:rsidRPr="00E81D83">
        <w:t>Heitman</w:t>
      </w:r>
      <w:proofErr w:type="spellEnd"/>
      <w:r w:rsidRPr="00E81D83">
        <w:t xml:space="preserve"> passed away on 29 January, 1956 aged </w:t>
      </w:r>
      <w:r w:rsidR="00581F2B" w:rsidRPr="00E81D83">
        <w:t>71</w:t>
      </w:r>
      <w:r w:rsidRPr="00E81D83">
        <w:t xml:space="preserve"> years.  Interment took place in the Methodist-</w:t>
      </w:r>
      <w:proofErr w:type="spellStart"/>
      <w:r w:rsidRPr="00E81D83">
        <w:t>R</w:t>
      </w:r>
      <w:r w:rsidR="00D914E6" w:rsidRPr="00E81D83">
        <w:t>a</w:t>
      </w:r>
      <w:r w:rsidRPr="00E81D83">
        <w:t>kow</w:t>
      </w:r>
      <w:proofErr w:type="spellEnd"/>
      <w:r w:rsidRPr="00E81D83">
        <w:t xml:space="preserve"> portion </w:t>
      </w:r>
      <w:r w:rsidR="00D914E6" w:rsidRPr="00E81D83">
        <w:t xml:space="preserve">of </w:t>
      </w:r>
      <w:r w:rsidRPr="00E81D83">
        <w:t>Broken Hill Cemetery within row 22 in grave no. 42.</w:t>
      </w:r>
    </w:p>
    <w:p w14:paraId="55905C43" w14:textId="22EFB26A" w:rsidR="00363C5E" w:rsidRPr="00E81D83" w:rsidRDefault="00363C5E" w:rsidP="006B4B2B">
      <w:pPr>
        <w:jc w:val="both"/>
      </w:pPr>
    </w:p>
    <w:p w14:paraId="044882E4" w14:textId="45951569" w:rsidR="00363C5E" w:rsidRPr="00E81D83" w:rsidRDefault="00363C5E" w:rsidP="006B4B2B">
      <w:pPr>
        <w:jc w:val="both"/>
      </w:pPr>
      <w:r w:rsidRPr="00E81D83">
        <w:rPr>
          <w:noProof/>
          <w:lang w:eastAsia="en-AU"/>
        </w:rPr>
        <mc:AlternateContent>
          <mc:Choice Requires="wps">
            <w:drawing>
              <wp:anchor distT="0" distB="0" distL="114300" distR="114300" simplePos="0" relativeHeight="251671552" behindDoc="0" locked="0" layoutInCell="1" allowOverlap="1" wp14:anchorId="3477AF03" wp14:editId="366A0E5A">
                <wp:simplePos x="0" y="0"/>
                <wp:positionH relativeFrom="margin">
                  <wp:posOffset>-7952</wp:posOffset>
                </wp:positionH>
                <wp:positionV relativeFrom="paragraph">
                  <wp:posOffset>365760</wp:posOffset>
                </wp:positionV>
                <wp:extent cx="6483096" cy="1051560"/>
                <wp:effectExtent l="0" t="0" r="10160" b="19685"/>
                <wp:wrapSquare wrapText="bothSides"/>
                <wp:docPr id="8" name="Text Box 8"/>
                <wp:cNvGraphicFramePr/>
                <a:graphic xmlns:a="http://schemas.openxmlformats.org/drawingml/2006/main">
                  <a:graphicData uri="http://schemas.microsoft.com/office/word/2010/wordprocessingShape">
                    <wps:wsp>
                      <wps:cNvSpPr txBox="1"/>
                      <wps:spPr>
                        <a:xfrm>
                          <a:off x="0" y="0"/>
                          <a:ext cx="6483096" cy="1051560"/>
                        </a:xfrm>
                        <a:prstGeom prst="rect">
                          <a:avLst/>
                        </a:prstGeom>
                        <a:noFill/>
                        <a:ln w="6350">
                          <a:solidFill>
                            <a:prstClr val="black"/>
                          </a:solidFill>
                        </a:ln>
                      </wps:spPr>
                      <wps:txbx>
                        <w:txbxContent>
                          <w:p w14:paraId="6D046FE2" w14:textId="77777777" w:rsidR="00554E6D" w:rsidRDefault="00554E6D" w:rsidP="006B4B2B">
                            <w:pPr>
                              <w:jc w:val="both"/>
                              <w:rPr>
                                <w:sz w:val="20"/>
                                <w:szCs w:val="20"/>
                              </w:rPr>
                            </w:pPr>
                            <w:r>
                              <w:rPr>
                                <w:i/>
                                <w:iCs/>
                                <w:sz w:val="20"/>
                                <w:szCs w:val="20"/>
                              </w:rPr>
                              <w:t>Government Gazette of the State of New South Wales</w:t>
                            </w:r>
                            <w:r>
                              <w:rPr>
                                <w:sz w:val="20"/>
                                <w:szCs w:val="20"/>
                              </w:rPr>
                              <w:t xml:space="preserve"> (Sydney) Friday June 22, 1956:</w:t>
                            </w:r>
                          </w:p>
                          <w:p w14:paraId="5E452BE8" w14:textId="77777777" w:rsidR="00554E6D" w:rsidRPr="00554E6D" w:rsidRDefault="00554E6D" w:rsidP="006B4B2B">
                            <w:pPr>
                              <w:jc w:val="both"/>
                              <w:rPr>
                                <w:sz w:val="22"/>
                                <w:szCs w:val="22"/>
                              </w:rPr>
                            </w:pPr>
                            <w:r w:rsidRPr="00554E6D">
                              <w:rPr>
                                <w:sz w:val="22"/>
                                <w:szCs w:val="22"/>
                              </w:rPr>
                              <w:t>On or before the twenty-fifth day of August, 1956, at the expiration of which time the said Public Trustee will distribute the assets of the respective deceased persons to the respective person entitles, having regard only to the claims of which he then has notice:</w:t>
                            </w:r>
                          </w:p>
                          <w:p w14:paraId="1EB25866" w14:textId="28C2E2F3" w:rsidR="00554E6D" w:rsidRPr="00DE2578" w:rsidRDefault="00554E6D" w:rsidP="00DE2578">
                            <w:pPr>
                              <w:jc w:val="both"/>
                            </w:pPr>
                            <w:r w:rsidRPr="00554E6D">
                              <w:rPr>
                                <w:sz w:val="22"/>
                                <w:szCs w:val="22"/>
                              </w:rPr>
                              <w:t xml:space="preserve">William Albert </w:t>
                            </w:r>
                            <w:proofErr w:type="spellStart"/>
                            <w:r w:rsidRPr="00554E6D">
                              <w:rPr>
                                <w:sz w:val="22"/>
                                <w:szCs w:val="22"/>
                              </w:rPr>
                              <w:t>Heitman</w:t>
                            </w:r>
                            <w:proofErr w:type="spellEnd"/>
                            <w:r w:rsidRPr="00554E6D">
                              <w:rPr>
                                <w:sz w:val="22"/>
                                <w:szCs w:val="22"/>
                              </w:rPr>
                              <w:t>, late of Broken Hill, NSW, retired miner, died on 29</w:t>
                            </w:r>
                            <w:r w:rsidRPr="00554E6D">
                              <w:rPr>
                                <w:sz w:val="22"/>
                                <w:szCs w:val="22"/>
                                <w:vertAlign w:val="superscript"/>
                              </w:rPr>
                              <w:t>th</w:t>
                            </w:r>
                            <w:r w:rsidRPr="00554E6D">
                              <w:rPr>
                                <w:sz w:val="22"/>
                                <w:szCs w:val="22"/>
                              </w:rPr>
                              <w:t xml:space="preserve"> January, 1956; administration, with the will dated 8</w:t>
                            </w:r>
                            <w:r w:rsidRPr="00554E6D">
                              <w:rPr>
                                <w:sz w:val="22"/>
                                <w:szCs w:val="22"/>
                                <w:vertAlign w:val="superscript"/>
                              </w:rPr>
                              <w:t>th</w:t>
                            </w:r>
                            <w:r w:rsidRPr="00554E6D">
                              <w:rPr>
                                <w:sz w:val="22"/>
                                <w:szCs w:val="22"/>
                              </w:rPr>
                              <w:t xml:space="preserve"> November, 1948, annexed, was granted on 24</w:t>
                            </w:r>
                            <w:r w:rsidRPr="00554E6D">
                              <w:rPr>
                                <w:sz w:val="22"/>
                                <w:szCs w:val="22"/>
                                <w:vertAlign w:val="superscript"/>
                              </w:rPr>
                              <w:t>th</w:t>
                            </w:r>
                            <w:r w:rsidRPr="00554E6D">
                              <w:rPr>
                                <w:sz w:val="22"/>
                                <w:szCs w:val="22"/>
                              </w:rPr>
                              <w:t xml:space="preserve"> May, 1956.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77AF03" id="Text Box 8" o:spid="_x0000_s1032" type="#_x0000_t202" style="position:absolute;left:0;text-align:left;margin-left:-.65pt;margin-top:28.8pt;width:510.5pt;height:82.8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" filled="f" strokeweight=".5pt">
                <v:textbox style="mso-fit-shape-to-text:t">
                  <w:txbxContent>
                    <w:p w14:paraId="6D046FE2" w14:textId="77777777" w:rsidR="00554E6D" w:rsidRDefault="00554E6D" w:rsidP="006B4B2B">
                      <w:pPr>
                        <w:jc w:val="both"/>
                        <w:rPr>
                          <w:sz w:val="20"/>
                          <w:szCs w:val="20"/>
                        </w:rPr>
                      </w:pPr>
                      <w:r>
                        <w:rPr>
                          <w:i/>
                          <w:iCs/>
                          <w:sz w:val="20"/>
                          <w:szCs w:val="20"/>
                        </w:rPr>
                        <w:t>Government Gazette of the State of New South Wales</w:t>
                      </w:r>
                      <w:r>
                        <w:rPr>
                          <w:sz w:val="20"/>
                          <w:szCs w:val="20"/>
                        </w:rPr>
                        <w:t xml:space="preserve"> (Sydney) Friday June 22, 1956:</w:t>
                      </w:r>
                    </w:p>
                    <w:p w14:paraId="5E452BE8" w14:textId="77777777" w:rsidR="00554E6D" w:rsidRPr="00554E6D" w:rsidRDefault="00554E6D" w:rsidP="006B4B2B">
                      <w:pPr>
                        <w:jc w:val="both"/>
                        <w:rPr>
                          <w:sz w:val="22"/>
                          <w:szCs w:val="22"/>
                        </w:rPr>
                      </w:pPr>
                      <w:r w:rsidRPr="00554E6D">
                        <w:rPr>
                          <w:sz w:val="22"/>
                          <w:szCs w:val="22"/>
                        </w:rPr>
                        <w:t>On or before the twenty-fifth day of August, 1956, at the expiration of which time the said Public Trustee will distribute the assets of the respective deceased persons to the respective person entitles, having regard only to the claims of which he then has notice:</w:t>
                      </w:r>
                    </w:p>
                    <w:p w14:paraId="1EB25866" w14:textId="28C2E2F3" w:rsidR="00554E6D" w:rsidRPr="00DE2578" w:rsidRDefault="00554E6D" w:rsidP="00DE2578">
                      <w:pPr>
                        <w:jc w:val="both"/>
                      </w:pPr>
                      <w:r w:rsidRPr="00554E6D">
                        <w:rPr>
                          <w:sz w:val="22"/>
                          <w:szCs w:val="22"/>
                        </w:rPr>
                        <w:t xml:space="preserve">William Albert </w:t>
                      </w:r>
                      <w:proofErr w:type="spellStart"/>
                      <w:r w:rsidRPr="00554E6D">
                        <w:rPr>
                          <w:sz w:val="22"/>
                          <w:szCs w:val="22"/>
                        </w:rPr>
                        <w:t>Heitman</w:t>
                      </w:r>
                      <w:proofErr w:type="spellEnd"/>
                      <w:r w:rsidRPr="00554E6D">
                        <w:rPr>
                          <w:sz w:val="22"/>
                          <w:szCs w:val="22"/>
                        </w:rPr>
                        <w:t>, late of Broken Hill, NSW, retired miner, died on 29</w:t>
                      </w:r>
                      <w:r w:rsidRPr="00554E6D">
                        <w:rPr>
                          <w:sz w:val="22"/>
                          <w:szCs w:val="22"/>
                          <w:vertAlign w:val="superscript"/>
                        </w:rPr>
                        <w:t>th</w:t>
                      </w:r>
                      <w:r w:rsidRPr="00554E6D">
                        <w:rPr>
                          <w:sz w:val="22"/>
                          <w:szCs w:val="22"/>
                        </w:rPr>
                        <w:t xml:space="preserve"> January, 1956; administration, with the will dated 8</w:t>
                      </w:r>
                      <w:r w:rsidRPr="00554E6D">
                        <w:rPr>
                          <w:sz w:val="22"/>
                          <w:szCs w:val="22"/>
                          <w:vertAlign w:val="superscript"/>
                        </w:rPr>
                        <w:t>th</w:t>
                      </w:r>
                      <w:r w:rsidRPr="00554E6D">
                        <w:rPr>
                          <w:sz w:val="22"/>
                          <w:szCs w:val="22"/>
                        </w:rPr>
                        <w:t xml:space="preserve"> November, 1948, annexed, was granted on 24</w:t>
                      </w:r>
                      <w:r w:rsidRPr="00554E6D">
                        <w:rPr>
                          <w:sz w:val="22"/>
                          <w:szCs w:val="22"/>
                          <w:vertAlign w:val="superscript"/>
                        </w:rPr>
                        <w:t>th</w:t>
                      </w:r>
                      <w:r w:rsidRPr="00554E6D">
                        <w:rPr>
                          <w:sz w:val="22"/>
                          <w:szCs w:val="22"/>
                        </w:rPr>
                        <w:t xml:space="preserve"> May, 1956.</w:t>
                      </w:r>
                    </w:p>
                  </w:txbxContent>
                </v:textbox>
                <w10:wrap type="square" anchorx="margin"/>
              </v:shape>
            </w:pict>
          </mc:Fallback>
        </mc:AlternateContent>
      </w:r>
      <w:r w:rsidRPr="00E81D83">
        <w:t>Business arising from his Estate was published in the:</w:t>
      </w:r>
    </w:p>
    <w:p w14:paraId="0E72680B" w14:textId="77777777" w:rsidR="00363C5E" w:rsidRPr="00E81D83" w:rsidRDefault="00363C5E" w:rsidP="006B4B2B">
      <w:pPr>
        <w:jc w:val="both"/>
      </w:pPr>
    </w:p>
    <w:p w14:paraId="1DB56040" w14:textId="77777777" w:rsidR="00456A78" w:rsidRDefault="00456A78" w:rsidP="006B4B2B">
      <w:pPr>
        <w:jc w:val="both"/>
      </w:pPr>
    </w:p>
    <w:p w14:paraId="561D92A9" w14:textId="560E2C56" w:rsidR="00F6463F" w:rsidRPr="00E81D83" w:rsidRDefault="00F6463F" w:rsidP="006B4B2B">
      <w:pPr>
        <w:jc w:val="both"/>
      </w:pPr>
      <w:r w:rsidRPr="00E81D83">
        <w:t xml:space="preserve">A Statement of his service was requested </w:t>
      </w:r>
      <w:r w:rsidR="00780ECB" w:rsidRPr="00E81D83">
        <w:t>from the Sydney branch of the Repatriation Commission from Base Records and duly forwarded on 3 October, 1956.</w:t>
      </w:r>
    </w:p>
    <w:p w14:paraId="78C7BDE0" w14:textId="21CC2407" w:rsidR="00363C5E" w:rsidRPr="00E81D83" w:rsidRDefault="00363C5E" w:rsidP="006B4B2B">
      <w:pPr>
        <w:jc w:val="both"/>
      </w:pPr>
    </w:p>
    <w:p w14:paraId="2F8ED884" w14:textId="194C3977" w:rsidR="00363C5E" w:rsidRPr="00E81D83" w:rsidRDefault="00943859" w:rsidP="006B4B2B">
      <w:pPr>
        <w:jc w:val="both"/>
      </w:pPr>
      <w:r>
        <w:rPr>
          <w:noProof/>
          <w:lang w:eastAsia="en-AU"/>
        </w:rPr>
        <w:lastRenderedPageBreak/>
        <w:drawing>
          <wp:anchor distT="0" distB="0" distL="114300" distR="114300" simplePos="0" relativeHeight="251681792" behindDoc="0" locked="0" layoutInCell="1" allowOverlap="1" wp14:anchorId="02AE8C16" wp14:editId="68EC7E91">
            <wp:simplePos x="0" y="0"/>
            <wp:positionH relativeFrom="column">
              <wp:posOffset>2659380</wp:posOffset>
            </wp:positionH>
            <wp:positionV relativeFrom="paragraph">
              <wp:posOffset>0</wp:posOffset>
            </wp:positionV>
            <wp:extent cx="3812540" cy="3291840"/>
            <wp:effectExtent l="0" t="0" r="0" b="381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itman William Albert 7350 1 sml.jpg"/>
                    <pic:cNvPicPr/>
                  </pic:nvPicPr>
                  <pic:blipFill>
                    <a:blip r:embed="rId4">
                      <a:extLst>
                        <a:ext uri="{28A0092B-C50C-407E-A947-70E740481C1C}">
                          <a14:useLocalDpi xmlns:a14="http://schemas.microsoft.com/office/drawing/2010/main" val="0"/>
                        </a:ext>
                      </a:extLst>
                    </a:blip>
                    <a:stretch>
                      <a:fillRect/>
                    </a:stretch>
                  </pic:blipFill>
                  <pic:spPr>
                    <a:xfrm>
                      <a:off x="0" y="0"/>
                      <a:ext cx="3812540" cy="3291840"/>
                    </a:xfrm>
                    <a:prstGeom prst="rect">
                      <a:avLst/>
                    </a:prstGeom>
                  </pic:spPr>
                </pic:pic>
              </a:graphicData>
            </a:graphic>
            <wp14:sizeRelH relativeFrom="margin">
              <wp14:pctWidth>0</wp14:pctWidth>
            </wp14:sizeRelH>
            <wp14:sizeRelV relativeFrom="margin">
              <wp14:pctHeight>0</wp14:pctHeight>
            </wp14:sizeRelV>
          </wp:anchor>
        </w:drawing>
      </w:r>
      <w:r w:rsidR="00363C5E" w:rsidRPr="00E81D83">
        <w:t>His grave can be located in Broken Hill Cemetery, NSW</w:t>
      </w:r>
      <w:r w:rsidR="005F2056" w:rsidRPr="00E81D83">
        <w:t xml:space="preserve"> with his wife buried in the same grave.</w:t>
      </w:r>
    </w:p>
    <w:p w14:paraId="3B8AA269" w14:textId="31D6D23D" w:rsidR="00363C5E" w:rsidRPr="00E81D83" w:rsidRDefault="00363C5E" w:rsidP="006B4B2B">
      <w:pPr>
        <w:jc w:val="both"/>
      </w:pPr>
    </w:p>
    <w:p w14:paraId="23FD0300" w14:textId="77777777" w:rsidR="00456A78" w:rsidRDefault="002640D3" w:rsidP="002640D3">
      <w:pPr>
        <w:jc w:val="both"/>
      </w:pPr>
      <w:r w:rsidRPr="00E81D83">
        <w:t xml:space="preserve">The Legacy Club of Adelaide wrote to Base Records on 22 April, 1959 </w:t>
      </w:r>
      <w:r w:rsidR="00456A78">
        <w:t xml:space="preserve">stating that Nancy </w:t>
      </w:r>
      <w:proofErr w:type="spellStart"/>
      <w:r w:rsidR="00456A78">
        <w:t>Heitman</w:t>
      </w:r>
      <w:proofErr w:type="spellEnd"/>
      <w:r w:rsidR="00456A78">
        <w:t xml:space="preserve"> had </w:t>
      </w:r>
      <w:r w:rsidRPr="00E81D83">
        <w:t>applied to en</w:t>
      </w:r>
      <w:r w:rsidR="00456A78">
        <w:t xml:space="preserve">rol with the club and in order </w:t>
      </w:r>
      <w:r w:rsidRPr="00E81D83">
        <w:t xml:space="preserve">for them to ascertain requested details if her husband had service overseas or prescribed operational area.  </w:t>
      </w:r>
    </w:p>
    <w:p w14:paraId="1E629702" w14:textId="77777777" w:rsidR="00456A78" w:rsidRDefault="00456A78" w:rsidP="002640D3">
      <w:pPr>
        <w:jc w:val="both"/>
      </w:pPr>
    </w:p>
    <w:p w14:paraId="203127DC" w14:textId="3C68DFE8" w:rsidR="005F2056" w:rsidRPr="00E81D83" w:rsidRDefault="002640D3" w:rsidP="002640D3">
      <w:pPr>
        <w:jc w:val="both"/>
      </w:pPr>
      <w:r w:rsidRPr="00E81D83">
        <w:t>Base Records replied on 30 April, 1959 that her husband has served continuously until honourably discharged on 23 July, 1920.  During this period</w:t>
      </w:r>
      <w:r w:rsidR="00FE5AAE" w:rsidRPr="00E81D83">
        <w:t>,</w:t>
      </w:r>
      <w:r w:rsidRPr="00E81D83">
        <w:t xml:space="preserve"> he served overseas in England and France from 4 August, 1917 until 8 June, 1920.</w:t>
      </w:r>
    </w:p>
    <w:p w14:paraId="73F239DD" w14:textId="4D38ED49" w:rsidR="00D914E6" w:rsidRPr="00E81D83" w:rsidRDefault="00943859" w:rsidP="002640D3">
      <w:pPr>
        <w:jc w:val="both"/>
      </w:pPr>
      <w:r>
        <w:rPr>
          <w:noProof/>
          <w:lang w:eastAsia="en-AU"/>
        </w:rPr>
        <mc:AlternateContent>
          <mc:Choice Requires="wps">
            <w:drawing>
              <wp:anchor distT="0" distB="0" distL="114300" distR="114300" simplePos="0" relativeHeight="251680768" behindDoc="0" locked="0" layoutInCell="1" allowOverlap="1" wp14:anchorId="65AD7953" wp14:editId="6295CD47">
                <wp:simplePos x="0" y="0"/>
                <wp:positionH relativeFrom="column">
                  <wp:posOffset>2652533</wp:posOffset>
                </wp:positionH>
                <wp:positionV relativeFrom="paragraph">
                  <wp:posOffset>163858</wp:posOffset>
                </wp:positionV>
                <wp:extent cx="3809365" cy="1828800"/>
                <wp:effectExtent l="0" t="0" r="0" b="3175"/>
                <wp:wrapSquare wrapText="bothSides"/>
                <wp:docPr id="13" name="Text Box 13"/>
                <wp:cNvGraphicFramePr/>
                <a:graphic xmlns:a="http://schemas.openxmlformats.org/drawingml/2006/main">
                  <a:graphicData uri="http://schemas.microsoft.com/office/word/2010/wordprocessingShape">
                    <wps:wsp>
                      <wps:cNvSpPr txBox="1"/>
                      <wps:spPr>
                        <a:xfrm>
                          <a:off x="0" y="0"/>
                          <a:ext cx="3809365" cy="1828800"/>
                        </a:xfrm>
                        <a:prstGeom prst="rect">
                          <a:avLst/>
                        </a:prstGeom>
                        <a:noFill/>
                        <a:ln w="6350">
                          <a:noFill/>
                        </a:ln>
                        <a:effectLst/>
                      </wps:spPr>
                      <wps:txbx>
                        <w:txbxContent>
                          <w:p w14:paraId="5568FF47" w14:textId="77777777" w:rsidR="00960D6F" w:rsidRPr="00943859" w:rsidRDefault="00960D6F" w:rsidP="005F2056">
                            <w:pPr>
                              <w:rPr>
                                <w:sz w:val="18"/>
                                <w:szCs w:val="20"/>
                              </w:rPr>
                            </w:pPr>
                            <w:r w:rsidRPr="00943859">
                              <w:rPr>
                                <w:sz w:val="18"/>
                                <w:szCs w:val="20"/>
                              </w:rPr>
                              <w:t>Their grave in Broken Hill Cemetery</w:t>
                            </w:r>
                          </w:p>
                          <w:p w14:paraId="130D1CE6" w14:textId="77777777" w:rsidR="00456A78" w:rsidRPr="00943859" w:rsidRDefault="00960D6F" w:rsidP="003C0078">
                            <w:pPr>
                              <w:rPr>
                                <w:sz w:val="18"/>
                                <w:szCs w:val="20"/>
                              </w:rPr>
                            </w:pPr>
                            <w:r w:rsidRPr="00943859">
                              <w:rPr>
                                <w:sz w:val="18"/>
                                <w:szCs w:val="20"/>
                              </w:rPr>
                              <w:t xml:space="preserve">Photo sourced from Billion Graves website – </w:t>
                            </w:r>
                          </w:p>
                          <w:p w14:paraId="38162A73" w14:textId="78C7CC7E" w:rsidR="00960D6F" w:rsidRPr="00943859" w:rsidRDefault="00960D6F" w:rsidP="003C0078">
                            <w:pPr>
                              <w:rPr>
                                <w:sz w:val="18"/>
                                <w:szCs w:val="20"/>
                              </w:rPr>
                            </w:pPr>
                            <w:proofErr w:type="gramStart"/>
                            <w:r w:rsidRPr="00943859">
                              <w:rPr>
                                <w:sz w:val="18"/>
                                <w:szCs w:val="20"/>
                              </w:rPr>
                              <w:t>photographed</w:t>
                            </w:r>
                            <w:proofErr w:type="gramEnd"/>
                            <w:r w:rsidRPr="00943859">
                              <w:rPr>
                                <w:sz w:val="18"/>
                                <w:szCs w:val="20"/>
                              </w:rPr>
                              <w:t xml:space="preserve"> o</w:t>
                            </w:r>
                            <w:r w:rsidR="00456A78" w:rsidRPr="00943859">
                              <w:rPr>
                                <w:sz w:val="18"/>
                                <w:szCs w:val="20"/>
                              </w:rPr>
                              <w:t>n</w:t>
                            </w:r>
                            <w:r w:rsidRPr="00943859">
                              <w:rPr>
                                <w:sz w:val="18"/>
                                <w:szCs w:val="20"/>
                              </w:rPr>
                              <w:t xml:space="preserve"> 15/5/2015 by SIMO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5AD7953" id="Text Box 13" o:spid="_x0000_s1033" type="#_x0000_t202" style="position:absolute;left:0;text-align:left;margin-left:208.85pt;margin-top:12.9pt;width:299.95pt;height:2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" filled="f" stroked="f" strokeweight=".5pt">
                <v:textbox style="mso-fit-shape-to-text:t">
                  <w:txbxContent>
                    <w:p w14:paraId="5568FF47" w14:textId="77777777" w:rsidR="00960D6F" w:rsidRPr="00943859" w:rsidRDefault="00960D6F" w:rsidP="005F2056">
                      <w:pPr>
                        <w:rPr>
                          <w:sz w:val="18"/>
                          <w:szCs w:val="20"/>
                        </w:rPr>
                      </w:pPr>
                      <w:r w:rsidRPr="00943859">
                        <w:rPr>
                          <w:sz w:val="18"/>
                          <w:szCs w:val="20"/>
                        </w:rPr>
                        <w:t>Their grave in Broken Hill Cemetery</w:t>
                      </w:r>
                    </w:p>
                    <w:p w14:paraId="130D1CE6" w14:textId="77777777" w:rsidR="00456A78" w:rsidRPr="00943859" w:rsidRDefault="00960D6F" w:rsidP="003C0078">
                      <w:pPr>
                        <w:rPr>
                          <w:sz w:val="18"/>
                          <w:szCs w:val="20"/>
                        </w:rPr>
                      </w:pPr>
                      <w:r w:rsidRPr="00943859">
                        <w:rPr>
                          <w:sz w:val="18"/>
                          <w:szCs w:val="20"/>
                        </w:rPr>
                        <w:t xml:space="preserve">Photo sourced from Billion Graves website – </w:t>
                      </w:r>
                    </w:p>
                    <w:p w14:paraId="38162A73" w14:textId="78C7CC7E" w:rsidR="00960D6F" w:rsidRPr="00943859" w:rsidRDefault="00960D6F" w:rsidP="003C0078">
                      <w:pPr>
                        <w:rPr>
                          <w:sz w:val="18"/>
                          <w:szCs w:val="20"/>
                        </w:rPr>
                      </w:pPr>
                      <w:proofErr w:type="gramStart"/>
                      <w:r w:rsidRPr="00943859">
                        <w:rPr>
                          <w:sz w:val="18"/>
                          <w:szCs w:val="20"/>
                        </w:rPr>
                        <w:t>photographed</w:t>
                      </w:r>
                      <w:proofErr w:type="gramEnd"/>
                      <w:r w:rsidRPr="00943859">
                        <w:rPr>
                          <w:sz w:val="18"/>
                          <w:szCs w:val="20"/>
                        </w:rPr>
                        <w:t xml:space="preserve"> o</w:t>
                      </w:r>
                      <w:r w:rsidR="00456A78" w:rsidRPr="00943859">
                        <w:rPr>
                          <w:sz w:val="18"/>
                          <w:szCs w:val="20"/>
                        </w:rPr>
                        <w:t>n</w:t>
                      </w:r>
                      <w:r w:rsidRPr="00943859">
                        <w:rPr>
                          <w:sz w:val="18"/>
                          <w:szCs w:val="20"/>
                        </w:rPr>
                        <w:t xml:space="preserve"> 15/5/2015 by SIMO</w:t>
                      </w:r>
                    </w:p>
                  </w:txbxContent>
                </v:textbox>
                <w10:wrap type="square"/>
              </v:shape>
            </w:pict>
          </mc:Fallback>
        </mc:AlternateContent>
      </w:r>
    </w:p>
    <w:p w14:paraId="351730EC" w14:textId="35D87CCF" w:rsidR="00D914E6" w:rsidRDefault="00D914E6" w:rsidP="002640D3">
      <w:pPr>
        <w:jc w:val="both"/>
      </w:pPr>
    </w:p>
    <w:p w14:paraId="53C06DFF" w14:textId="5D2A6325" w:rsidR="00943859" w:rsidRDefault="00943859" w:rsidP="002640D3">
      <w:pPr>
        <w:jc w:val="both"/>
      </w:pPr>
    </w:p>
    <w:p w14:paraId="12A40C68" w14:textId="4DF3B2CD" w:rsidR="00943859" w:rsidRDefault="00943859" w:rsidP="002640D3">
      <w:pPr>
        <w:jc w:val="both"/>
      </w:pPr>
    </w:p>
    <w:p w14:paraId="412227D3" w14:textId="030B4107" w:rsidR="00D914E6" w:rsidRPr="00E81D83" w:rsidRDefault="00D914E6" w:rsidP="002640D3">
      <w:pPr>
        <w:jc w:val="both"/>
      </w:pPr>
      <w:r w:rsidRPr="00E81D83">
        <w:t>His</w:t>
      </w:r>
      <w:r w:rsidR="00FE5AAE" w:rsidRPr="00E81D83">
        <w:t xml:space="preserve"> three</w:t>
      </w:r>
      <w:r w:rsidRPr="00E81D83">
        <w:t xml:space="preserve"> brothers also served.</w:t>
      </w:r>
    </w:p>
    <w:p w14:paraId="61CA5EBE" w14:textId="2BA17785" w:rsidR="00D7347B" w:rsidRPr="00E81D83" w:rsidRDefault="00D7347B" w:rsidP="002640D3">
      <w:pPr>
        <w:jc w:val="both"/>
      </w:pPr>
    </w:p>
    <w:p w14:paraId="6C72E149" w14:textId="0274D92A" w:rsidR="00D7347B" w:rsidRPr="00E81D83" w:rsidRDefault="00D7347B" w:rsidP="00D7347B">
      <w:pPr>
        <w:rPr>
          <w:b/>
          <w:bCs/>
        </w:rPr>
      </w:pPr>
      <w:r w:rsidRPr="00E81D83">
        <w:rPr>
          <w:b/>
          <w:bCs/>
        </w:rPr>
        <w:t>PRIVATE ROY NATHANIEL HEITMAN</w:t>
      </w:r>
    </w:p>
    <w:p w14:paraId="57BBD48F" w14:textId="00DD8F2A" w:rsidR="00D7347B" w:rsidRPr="00E81D83" w:rsidRDefault="00D7347B" w:rsidP="00D7347B">
      <w:pPr>
        <w:rPr>
          <w:b/>
          <w:bCs/>
        </w:rPr>
      </w:pPr>
      <w:r w:rsidRPr="00E81D83">
        <w:rPr>
          <w:b/>
          <w:bCs/>
        </w:rPr>
        <w:t xml:space="preserve">4489 – </w:t>
      </w:r>
      <w:r w:rsidR="000A0E84" w:rsidRPr="00E81D83">
        <w:rPr>
          <w:b/>
          <w:bCs/>
        </w:rPr>
        <w:t>10th Battalion</w:t>
      </w:r>
    </w:p>
    <w:p w14:paraId="4ECA0165" w14:textId="36A44FF1" w:rsidR="000A0E84" w:rsidRPr="00E81D83" w:rsidRDefault="000A0E84" w:rsidP="00D7347B">
      <w:pPr>
        <w:rPr>
          <w:b/>
          <w:bCs/>
        </w:rPr>
      </w:pPr>
    </w:p>
    <w:p w14:paraId="589BA418" w14:textId="5083754D" w:rsidR="000A0E84" w:rsidRPr="00E81D83" w:rsidRDefault="000A0E84" w:rsidP="000A0E84">
      <w:pPr>
        <w:jc w:val="both"/>
      </w:pPr>
      <w:r w:rsidRPr="00E81D83">
        <w:t xml:space="preserve">Broken Hill, New South Wales was the birthplace of Roy Nathaniel </w:t>
      </w:r>
      <w:proofErr w:type="spellStart"/>
      <w:r w:rsidRPr="00E81D83">
        <w:t>Heitman</w:t>
      </w:r>
      <w:proofErr w:type="spellEnd"/>
      <w:r w:rsidRPr="00E81D83">
        <w:t xml:space="preserve"> on 8 June, 1895 the son of Heinrich and Isabella (nee Carter) </w:t>
      </w:r>
      <w:proofErr w:type="spellStart"/>
      <w:r w:rsidRPr="00E81D83">
        <w:t>Heitman</w:t>
      </w:r>
      <w:proofErr w:type="spellEnd"/>
      <w:r w:rsidRPr="00E81D83">
        <w:t>.</w:t>
      </w:r>
      <w:r w:rsidR="0020229F" w:rsidRPr="00E81D83">
        <w:t xml:space="preserve">  Military experience was gained from Senior Cadets to Citizens Forces B Coy, 88th Battalion.</w:t>
      </w:r>
    </w:p>
    <w:p w14:paraId="15FF9797" w14:textId="09674224" w:rsidR="000A0E84" w:rsidRPr="00E81D83" w:rsidRDefault="000A0E84" w:rsidP="000A0E84">
      <w:pPr>
        <w:jc w:val="both"/>
      </w:pPr>
    </w:p>
    <w:p w14:paraId="04216278" w14:textId="77777777" w:rsidR="0020229F" w:rsidRPr="00E81D83" w:rsidRDefault="000A0E84" w:rsidP="000A0E84">
      <w:pPr>
        <w:jc w:val="both"/>
      </w:pPr>
      <w:r w:rsidRPr="00E81D83">
        <w:t xml:space="preserve">Enlisted at Broken Hill </w:t>
      </w:r>
      <w:r w:rsidR="0020229F" w:rsidRPr="00E81D83">
        <w:t>before</w:t>
      </w:r>
      <w:r w:rsidRPr="00E81D83">
        <w:t xml:space="preserve"> 10 September, 1915</w:t>
      </w:r>
      <w:r w:rsidR="0020229F" w:rsidRPr="00E81D83">
        <w:t xml:space="preserve"> with both parents’ permission, passing the preliminary medical examination enabling him to go to Adelaide, South Australia (4th Military District) to enlist.  </w:t>
      </w:r>
    </w:p>
    <w:p w14:paraId="0285E2D2" w14:textId="77777777" w:rsidR="0020229F" w:rsidRPr="00E81D83" w:rsidRDefault="0020229F" w:rsidP="000A0E84">
      <w:pPr>
        <w:jc w:val="both"/>
      </w:pPr>
    </w:p>
    <w:p w14:paraId="59612117" w14:textId="25AF0226" w:rsidR="000A0E84" w:rsidRPr="00E81D83" w:rsidRDefault="0020229F" w:rsidP="000A0E84">
      <w:pPr>
        <w:jc w:val="both"/>
      </w:pPr>
      <w:r w:rsidRPr="00E81D83">
        <w:t xml:space="preserve">Described in Attestation forms as </w:t>
      </w:r>
      <w:r w:rsidR="00931D26" w:rsidRPr="00E81D83">
        <w:t xml:space="preserve">163cms </w:t>
      </w:r>
      <w:r w:rsidRPr="00E81D83">
        <w:t xml:space="preserve">(5ft 3ins) tall, weighing </w:t>
      </w:r>
      <w:r w:rsidR="00931D26" w:rsidRPr="00E81D83">
        <w:t xml:space="preserve">54.45kgs </w:t>
      </w:r>
      <w:r w:rsidRPr="00E81D83">
        <w:t xml:space="preserve">(122lbs) with a chest expansion of </w:t>
      </w:r>
      <w:r w:rsidR="00931D26" w:rsidRPr="00E81D83">
        <w:t xml:space="preserve">82-90cms </w:t>
      </w:r>
      <w:r w:rsidRPr="00E81D83">
        <w:t>(32½-35½ins) and a fair complexion with good vision in his blue eyes and light brown hair.  Methodist was his religion.</w:t>
      </w:r>
    </w:p>
    <w:p w14:paraId="1FD5B963" w14:textId="349A5883" w:rsidR="0020229F" w:rsidRPr="00E81D83" w:rsidRDefault="0020229F" w:rsidP="000A0E84">
      <w:pPr>
        <w:jc w:val="both"/>
      </w:pPr>
      <w:r w:rsidRPr="00E81D83">
        <w:t xml:space="preserve">Next-of-kin nominated was his mother Isabella </w:t>
      </w:r>
      <w:proofErr w:type="spellStart"/>
      <w:r w:rsidRPr="00E81D83">
        <w:t>Heitman</w:t>
      </w:r>
      <w:proofErr w:type="spellEnd"/>
      <w:r w:rsidRPr="00E81D83">
        <w:t xml:space="preserve"> of Pell Street, Broken Hill, </w:t>
      </w:r>
      <w:proofErr w:type="gramStart"/>
      <w:r w:rsidRPr="00E81D83">
        <w:t>NSW</w:t>
      </w:r>
      <w:proofErr w:type="gramEnd"/>
      <w:r w:rsidRPr="00E81D83">
        <w:t>.  Was sworn in on 10 September, 1915 in Adelaide.</w:t>
      </w:r>
    </w:p>
    <w:p w14:paraId="36164CFA" w14:textId="1093D50F" w:rsidR="0020229F" w:rsidRPr="00E81D83" w:rsidRDefault="0020229F" w:rsidP="000A0E84">
      <w:pPr>
        <w:jc w:val="both"/>
      </w:pPr>
    </w:p>
    <w:p w14:paraId="126169CF" w14:textId="7A1AE546" w:rsidR="0020229F" w:rsidRPr="00E81D83" w:rsidRDefault="0020229F" w:rsidP="000A0E84">
      <w:pPr>
        <w:jc w:val="both"/>
      </w:pPr>
      <w:r w:rsidRPr="00E81D83">
        <w:t>Acknowledgement to the departing volunteers was published in the:</w:t>
      </w:r>
    </w:p>
    <w:p w14:paraId="74DAB885" w14:textId="05E5BD88" w:rsidR="0020229F" w:rsidRPr="00E81D83" w:rsidRDefault="0020229F" w:rsidP="000A0E84">
      <w:pPr>
        <w:jc w:val="both"/>
      </w:pPr>
    </w:p>
    <w:p w14:paraId="59A4BD95" w14:textId="397CA471" w:rsidR="0020229F" w:rsidRPr="00E81D83" w:rsidRDefault="00456A78" w:rsidP="000A0E84">
      <w:pPr>
        <w:jc w:val="both"/>
      </w:pPr>
      <w:r w:rsidRPr="00E81D83">
        <w:rPr>
          <w:noProof/>
          <w:lang w:eastAsia="en-AU"/>
        </w:rPr>
        <mc:AlternateContent>
          <mc:Choice Requires="wps">
            <w:drawing>
              <wp:anchor distT="0" distB="0" distL="114300" distR="114300" simplePos="0" relativeHeight="251673600" behindDoc="0" locked="0" layoutInCell="1" allowOverlap="1" wp14:anchorId="2B8A02B4" wp14:editId="659E9848">
                <wp:simplePos x="0" y="0"/>
                <wp:positionH relativeFrom="margin">
                  <wp:posOffset>-20790</wp:posOffset>
                </wp:positionH>
                <wp:positionV relativeFrom="paragraph">
                  <wp:posOffset>0</wp:posOffset>
                </wp:positionV>
                <wp:extent cx="6483096" cy="1527048"/>
                <wp:effectExtent l="0" t="0" r="10160" b="13970"/>
                <wp:wrapSquare wrapText="bothSides"/>
                <wp:docPr id="6" name="Text Box 6"/>
                <wp:cNvGraphicFramePr/>
                <a:graphic xmlns:a="http://schemas.openxmlformats.org/drawingml/2006/main">
                  <a:graphicData uri="http://schemas.microsoft.com/office/word/2010/wordprocessingShape">
                    <wps:wsp>
                      <wps:cNvSpPr txBox="1"/>
                      <wps:spPr>
                        <a:xfrm>
                          <a:off x="0" y="0"/>
                          <a:ext cx="6483096" cy="1527048"/>
                        </a:xfrm>
                        <a:prstGeom prst="rect">
                          <a:avLst/>
                        </a:prstGeom>
                        <a:noFill/>
                        <a:ln w="6350">
                          <a:solidFill>
                            <a:prstClr val="black"/>
                          </a:solidFill>
                        </a:ln>
                      </wps:spPr>
                      <wps:txbx>
                        <w:txbxContent>
                          <w:p w14:paraId="1018DB37" w14:textId="77777777" w:rsidR="0020229F" w:rsidRPr="00AF3285" w:rsidRDefault="0020229F" w:rsidP="000A0E84">
                            <w:pPr>
                              <w:jc w:val="both"/>
                              <w:rPr>
                                <w:sz w:val="20"/>
                                <w:szCs w:val="20"/>
                              </w:rPr>
                            </w:pPr>
                            <w:r w:rsidRPr="00AF3285">
                              <w:rPr>
                                <w:i/>
                                <w:sz w:val="20"/>
                                <w:szCs w:val="20"/>
                              </w:rPr>
                              <w:t>Barrier Miner</w:t>
                            </w:r>
                            <w:r w:rsidRPr="00AF3285">
                              <w:rPr>
                                <w:sz w:val="20"/>
                                <w:szCs w:val="20"/>
                              </w:rPr>
                              <w:t xml:space="preserve"> Friday September 10, 1915</w:t>
                            </w:r>
                          </w:p>
                          <w:p w14:paraId="70C6CDC2" w14:textId="00B50765" w:rsidR="0020229F" w:rsidRPr="0020229F" w:rsidRDefault="0020229F" w:rsidP="0020229F">
                            <w:pPr>
                              <w:rPr>
                                <w:sz w:val="22"/>
                                <w:szCs w:val="22"/>
                              </w:rPr>
                            </w:pPr>
                            <w:r w:rsidRPr="0020229F">
                              <w:rPr>
                                <w:sz w:val="22"/>
                                <w:szCs w:val="22"/>
                              </w:rPr>
                              <w:t>DEPARTURE OF RECRUITS</w:t>
                            </w:r>
                            <w:r>
                              <w:rPr>
                                <w:sz w:val="22"/>
                                <w:szCs w:val="22"/>
                              </w:rPr>
                              <w:t xml:space="preserve"> - </w:t>
                            </w:r>
                            <w:r w:rsidRPr="0020229F">
                              <w:rPr>
                                <w:sz w:val="22"/>
                                <w:szCs w:val="22"/>
                              </w:rPr>
                              <w:t>LAST NIGHT’S SEND-OFF</w:t>
                            </w:r>
                          </w:p>
                          <w:p w14:paraId="15D07F3E" w14:textId="77777777" w:rsidR="0020229F" w:rsidRPr="0020229F" w:rsidRDefault="0020229F" w:rsidP="000A0E84">
                            <w:pPr>
                              <w:jc w:val="both"/>
                              <w:rPr>
                                <w:sz w:val="22"/>
                                <w:szCs w:val="22"/>
                              </w:rPr>
                            </w:pPr>
                            <w:r w:rsidRPr="0020229F">
                              <w:rPr>
                                <w:sz w:val="22"/>
                                <w:szCs w:val="22"/>
                              </w:rPr>
                              <w:t xml:space="preserve">Another batch of Broken Hill recruits numbering 46, left by the last night’s train for camp in Adelaide.  The men were formed up at the Barrier Boys’ Brigade Hall in the usual way, and marched to the station via Oxide, Argent and Bromide streets.  A large crowd of members and sympathisers of the Barrier Empire League, and the City Band, met the volunteers at the New Masonic Hall, and escorted them for the remainder of the journey to the station.  The crowd was the platform was exceptionally large, and the men were loudly cheered.  The enthusiasm </w:t>
                            </w:r>
                            <w:proofErr w:type="spellStart"/>
                            <w:r w:rsidRPr="0020229F">
                              <w:rPr>
                                <w:sz w:val="22"/>
                                <w:szCs w:val="22"/>
                              </w:rPr>
                              <w:t>en</w:t>
                            </w:r>
                            <w:proofErr w:type="spellEnd"/>
                            <w:r w:rsidRPr="0020229F">
                              <w:rPr>
                                <w:sz w:val="22"/>
                                <w:szCs w:val="22"/>
                              </w:rPr>
                              <w:t xml:space="preserve"> route was also especially marked.  Following are the names of the recruits:</w:t>
                            </w:r>
                          </w:p>
                          <w:p w14:paraId="7AAE396C" w14:textId="77777777" w:rsidR="0020229F" w:rsidRPr="00015194" w:rsidRDefault="0020229F" w:rsidP="00015194">
                            <w:pPr>
                              <w:jc w:val="both"/>
                              <w:rPr>
                                <w:b/>
                                <w:bCs/>
                              </w:rPr>
                            </w:pPr>
                            <w:r w:rsidRPr="0020229F">
                              <w:rPr>
                                <w:b/>
                                <w:bCs/>
                                <w:sz w:val="22"/>
                                <w:szCs w:val="22"/>
                              </w:rPr>
                              <w:t xml:space="preserve">Roy Nathaniel </w:t>
                            </w:r>
                            <w:proofErr w:type="spellStart"/>
                            <w:r w:rsidRPr="0020229F">
                              <w:rPr>
                                <w:b/>
                                <w:bCs/>
                                <w:sz w:val="22"/>
                                <w:szCs w:val="22"/>
                              </w:rPr>
                              <w:t>Heitman</w:t>
                            </w:r>
                            <w:proofErr w:type="spellEnd"/>
                            <w:r w:rsidRPr="0020229F">
                              <w:rPr>
                                <w:sz w:val="22"/>
                                <w:szCs w:val="22"/>
                              </w:rPr>
                              <w:t>,</w:t>
                            </w:r>
                            <w:r w:rsidRPr="0020229F">
                              <w:rPr>
                                <w:sz w:val="22"/>
                                <w:szCs w:val="22"/>
                              </w:rPr>
                              <w:tab/>
                            </w:r>
                            <w:r w:rsidRPr="0020229F">
                              <w:rPr>
                                <w:sz w:val="22"/>
                                <w:szCs w:val="22"/>
                              </w:rPr>
                              <w:tab/>
                            </w:r>
                            <w:r w:rsidRPr="0020229F">
                              <w:rPr>
                                <w:sz w:val="22"/>
                                <w:szCs w:val="22"/>
                              </w:rPr>
                              <w:tab/>
                            </w:r>
                            <w:r w:rsidRPr="0020229F">
                              <w:rPr>
                                <w:sz w:val="22"/>
                                <w:szCs w:val="22"/>
                              </w:rPr>
                              <w:tab/>
                            </w:r>
                            <w:r w:rsidRPr="0020229F">
                              <w:rPr>
                                <w:sz w:val="22"/>
                                <w:szCs w:val="22"/>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8A02B4" id="Text Box 6" o:spid="_x0000_s1034" type="#_x0000_t202" style="position:absolute;left:0;text-align:left;margin-left:-1.65pt;margin-top:0;width:510.5pt;height:120.25pt;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" filled="f" strokeweight=".5pt">
                <v:textbox style="mso-fit-shape-to-text:t">
                  <w:txbxContent>
                    <w:p w14:paraId="1018DB37" w14:textId="77777777" w:rsidR="0020229F" w:rsidRPr="00AF3285" w:rsidRDefault="0020229F" w:rsidP="000A0E84">
                      <w:pPr>
                        <w:jc w:val="both"/>
                        <w:rPr>
                          <w:sz w:val="20"/>
                          <w:szCs w:val="20"/>
                        </w:rPr>
                      </w:pPr>
                      <w:r w:rsidRPr="00AF3285">
                        <w:rPr>
                          <w:i/>
                          <w:sz w:val="20"/>
                          <w:szCs w:val="20"/>
                        </w:rPr>
                        <w:t>Barrier Miner</w:t>
                      </w:r>
                      <w:r w:rsidRPr="00AF3285">
                        <w:rPr>
                          <w:sz w:val="20"/>
                          <w:szCs w:val="20"/>
                        </w:rPr>
                        <w:t xml:space="preserve"> Friday September 10, 1915</w:t>
                      </w:r>
                    </w:p>
                    <w:p w14:paraId="70C6CDC2" w14:textId="00B50765" w:rsidR="0020229F" w:rsidRPr="0020229F" w:rsidRDefault="0020229F" w:rsidP="0020229F">
                      <w:pPr>
                        <w:rPr>
                          <w:sz w:val="22"/>
                          <w:szCs w:val="22"/>
                        </w:rPr>
                      </w:pPr>
                      <w:r w:rsidRPr="0020229F">
                        <w:rPr>
                          <w:sz w:val="22"/>
                          <w:szCs w:val="22"/>
                        </w:rPr>
                        <w:t>DEPARTURE OF RECRUITS</w:t>
                      </w:r>
                      <w:r>
                        <w:rPr>
                          <w:sz w:val="22"/>
                          <w:szCs w:val="22"/>
                        </w:rPr>
                        <w:t xml:space="preserve"> - </w:t>
                      </w:r>
                      <w:r w:rsidRPr="0020229F">
                        <w:rPr>
                          <w:sz w:val="22"/>
                          <w:szCs w:val="22"/>
                        </w:rPr>
                        <w:t>LAST NIGHT’S SEND-OFF</w:t>
                      </w:r>
                    </w:p>
                    <w:p w14:paraId="15D07F3E" w14:textId="77777777" w:rsidR="0020229F" w:rsidRPr="0020229F" w:rsidRDefault="0020229F" w:rsidP="000A0E84">
                      <w:pPr>
                        <w:jc w:val="both"/>
                        <w:rPr>
                          <w:sz w:val="22"/>
                          <w:szCs w:val="22"/>
                        </w:rPr>
                      </w:pPr>
                      <w:r w:rsidRPr="0020229F">
                        <w:rPr>
                          <w:sz w:val="22"/>
                          <w:szCs w:val="22"/>
                        </w:rPr>
                        <w:t xml:space="preserve">Another batch of Broken Hill recruits numbering 46, left by the last night’s train for camp in Adelaide.  The men were formed up at the Barrier Boys’ Brigade Hall in the usual way, and marched to the station via Oxide, Argent and Bromide streets.  A large crowd of members and sympathisers of the Barrier Empire League, and the City Band, met the volunteers at the New Masonic Hall, and escorted them for the remainder of the journey to the station.  The crowd was the platform was exceptionally large, and the men were loudly cheered.  The enthusiasm </w:t>
                      </w:r>
                      <w:proofErr w:type="spellStart"/>
                      <w:r w:rsidRPr="0020229F">
                        <w:rPr>
                          <w:sz w:val="22"/>
                          <w:szCs w:val="22"/>
                        </w:rPr>
                        <w:t>en</w:t>
                      </w:r>
                      <w:proofErr w:type="spellEnd"/>
                      <w:r w:rsidRPr="0020229F">
                        <w:rPr>
                          <w:sz w:val="22"/>
                          <w:szCs w:val="22"/>
                        </w:rPr>
                        <w:t xml:space="preserve"> route was also especially marked.  Following are the names of the recruits:</w:t>
                      </w:r>
                    </w:p>
                    <w:p w14:paraId="7AAE396C" w14:textId="77777777" w:rsidR="0020229F" w:rsidRPr="00015194" w:rsidRDefault="0020229F" w:rsidP="00015194">
                      <w:pPr>
                        <w:jc w:val="both"/>
                        <w:rPr>
                          <w:b/>
                          <w:bCs/>
                        </w:rPr>
                      </w:pPr>
                      <w:r w:rsidRPr="0020229F">
                        <w:rPr>
                          <w:b/>
                          <w:bCs/>
                          <w:sz w:val="22"/>
                          <w:szCs w:val="22"/>
                        </w:rPr>
                        <w:t xml:space="preserve">Roy Nathaniel </w:t>
                      </w:r>
                      <w:proofErr w:type="spellStart"/>
                      <w:r w:rsidRPr="0020229F">
                        <w:rPr>
                          <w:b/>
                          <w:bCs/>
                          <w:sz w:val="22"/>
                          <w:szCs w:val="22"/>
                        </w:rPr>
                        <w:t>Heitman</w:t>
                      </w:r>
                      <w:proofErr w:type="spellEnd"/>
                      <w:r w:rsidRPr="0020229F">
                        <w:rPr>
                          <w:sz w:val="22"/>
                          <w:szCs w:val="22"/>
                        </w:rPr>
                        <w:t>,</w:t>
                      </w:r>
                      <w:r w:rsidRPr="0020229F">
                        <w:rPr>
                          <w:sz w:val="22"/>
                          <w:szCs w:val="22"/>
                        </w:rPr>
                        <w:tab/>
                      </w:r>
                      <w:r w:rsidRPr="0020229F">
                        <w:rPr>
                          <w:sz w:val="22"/>
                          <w:szCs w:val="22"/>
                        </w:rPr>
                        <w:tab/>
                      </w:r>
                      <w:r w:rsidRPr="0020229F">
                        <w:rPr>
                          <w:sz w:val="22"/>
                          <w:szCs w:val="22"/>
                        </w:rPr>
                        <w:tab/>
                      </w:r>
                      <w:r w:rsidRPr="0020229F">
                        <w:rPr>
                          <w:sz w:val="22"/>
                          <w:szCs w:val="22"/>
                        </w:rPr>
                        <w:tab/>
                      </w:r>
                      <w:r w:rsidRPr="0020229F">
                        <w:rPr>
                          <w:sz w:val="22"/>
                          <w:szCs w:val="22"/>
                        </w:rPr>
                        <w:tab/>
                      </w:r>
                      <w:r>
                        <w:rPr>
                          <w:sz w:val="20"/>
                          <w:szCs w:val="20"/>
                        </w:rPr>
                        <w:tab/>
                      </w:r>
                      <w:r>
                        <w:rPr>
                          <w:sz w:val="20"/>
                          <w:szCs w:val="20"/>
                        </w:rPr>
                        <w:tab/>
                      </w:r>
                      <w:r>
                        <w:rPr>
                          <w:sz w:val="20"/>
                          <w:szCs w:val="20"/>
                        </w:rPr>
                        <w:tab/>
                      </w:r>
                      <w:r>
                        <w:rPr>
                          <w:i/>
                          <w:iCs/>
                          <w:sz w:val="20"/>
                          <w:szCs w:val="20"/>
                        </w:rPr>
                        <w:t>Article abridged</w:t>
                      </w:r>
                    </w:p>
                  </w:txbxContent>
                </v:textbox>
                <w10:wrap type="square" anchorx="margin"/>
              </v:shape>
            </w:pict>
          </mc:Fallback>
        </mc:AlternateContent>
      </w:r>
    </w:p>
    <w:p w14:paraId="1044E418" w14:textId="77777777" w:rsidR="00456A78" w:rsidRDefault="0020229F" w:rsidP="00E7380C">
      <w:pPr>
        <w:jc w:val="both"/>
      </w:pPr>
      <w:r w:rsidRPr="00E81D83">
        <w:t xml:space="preserve">Trained with E Coy, 2nd Depot Battalion at the Exhibition ground camp until September 30, then with 1st Depot Battalion to 15 November, 1915 and allotted to the 14th Reinforcements to the 10th Battalion.  </w:t>
      </w:r>
    </w:p>
    <w:p w14:paraId="19B8AF94" w14:textId="77777777" w:rsidR="00456A78" w:rsidRDefault="00456A78" w:rsidP="00E7380C">
      <w:pPr>
        <w:jc w:val="both"/>
      </w:pPr>
    </w:p>
    <w:p w14:paraId="4DB89E67" w14:textId="3DEF2058" w:rsidR="00D7347B" w:rsidRPr="00E81D83" w:rsidRDefault="0020229F" w:rsidP="00E7380C">
      <w:pPr>
        <w:jc w:val="both"/>
      </w:pPr>
      <w:r w:rsidRPr="00E81D83">
        <w:lastRenderedPageBreak/>
        <w:t>Rank was Private with the regimental number 4459.</w:t>
      </w:r>
    </w:p>
    <w:p w14:paraId="1B4DD8A8" w14:textId="147D6493" w:rsidR="0020229F" w:rsidRPr="00E81D83" w:rsidRDefault="0020229F" w:rsidP="00D7347B">
      <w:pPr>
        <w:jc w:val="left"/>
      </w:pPr>
    </w:p>
    <w:p w14:paraId="29881014" w14:textId="5287578F" w:rsidR="0020229F" w:rsidRPr="00E81D83" w:rsidRDefault="009C0408" w:rsidP="00D7347B">
      <w:pPr>
        <w:jc w:val="left"/>
      </w:pPr>
      <w:r w:rsidRPr="00E81D83">
        <w:t xml:space="preserve">Embarked from Adelaide on HMAT A28 </w:t>
      </w:r>
      <w:r w:rsidRPr="00E81D83">
        <w:rPr>
          <w:i/>
          <w:iCs/>
        </w:rPr>
        <w:t>Miltiades</w:t>
      </w:r>
      <w:r w:rsidRPr="00E81D83">
        <w:t xml:space="preserve"> on 7 February, 1916 for the Suez disembarking on 11 March.  </w:t>
      </w:r>
      <w:r w:rsidR="00E7380C" w:rsidRPr="00E81D83">
        <w:t>Re-embarked</w:t>
      </w:r>
      <w:r w:rsidRPr="00E81D83">
        <w:t xml:space="preserve"> overseas to England for training at Perham Downs camp then proceeded to France on 15 August, 1916 and was taken on strength with their unit on August 25.</w:t>
      </w:r>
    </w:p>
    <w:p w14:paraId="1672D04A" w14:textId="4DAD5A0F" w:rsidR="009C0408" w:rsidRPr="00E81D83" w:rsidRDefault="009C0408" w:rsidP="00D7347B">
      <w:pPr>
        <w:jc w:val="left"/>
      </w:pPr>
    </w:p>
    <w:p w14:paraId="0E64CD9D" w14:textId="4C5B8BF2" w:rsidR="009C0408" w:rsidRPr="00E81D83" w:rsidRDefault="009C0408" w:rsidP="00D7347B">
      <w:pPr>
        <w:jc w:val="left"/>
      </w:pPr>
      <w:r w:rsidRPr="00E81D83">
        <w:t>Ill with Influenza during December, 1916 re-joining his unit on January 18, 1917.</w:t>
      </w:r>
    </w:p>
    <w:p w14:paraId="6F149628" w14:textId="03D1752B" w:rsidR="009C0408" w:rsidRPr="00E81D83" w:rsidRDefault="009C0408" w:rsidP="00D7347B">
      <w:pPr>
        <w:jc w:val="left"/>
      </w:pPr>
    </w:p>
    <w:p w14:paraId="1588B72F" w14:textId="4F1DF147" w:rsidR="009C0408" w:rsidRPr="00E81D83" w:rsidRDefault="009C0408" w:rsidP="009C0408">
      <w:pPr>
        <w:jc w:val="both"/>
      </w:pPr>
      <w:r w:rsidRPr="00E81D83">
        <w:t>Wounded in action</w:t>
      </w:r>
      <w:r w:rsidR="00E7380C" w:rsidRPr="00E81D83">
        <w:t xml:space="preserve"> on 9 April, 1917</w:t>
      </w:r>
      <w:r w:rsidRPr="00E81D83">
        <w:t xml:space="preserve"> by a gunshot with wounds to right knee and thigh severe, scapula and wrist.</w:t>
      </w:r>
    </w:p>
    <w:p w14:paraId="6DC884BA" w14:textId="4098B534" w:rsidR="009C0408" w:rsidRPr="00E81D83" w:rsidRDefault="009C0408" w:rsidP="00D7347B">
      <w:pPr>
        <w:jc w:val="left"/>
      </w:pPr>
    </w:p>
    <w:p w14:paraId="3D6C5971" w14:textId="57A7E242" w:rsidR="009C0408" w:rsidRPr="00E81D83" w:rsidRDefault="009C0408" w:rsidP="009C0408">
      <w:pPr>
        <w:jc w:val="both"/>
      </w:pPr>
      <w:r w:rsidRPr="00E81D83">
        <w:t xml:space="preserve">Invalided to England on the hospital ship </w:t>
      </w:r>
      <w:r w:rsidRPr="00E81D83">
        <w:rPr>
          <w:i/>
          <w:iCs/>
        </w:rPr>
        <w:t>West Australian</w:t>
      </w:r>
      <w:r w:rsidRPr="00E81D83">
        <w:t xml:space="preserve"> and admitted to the Fulham Military Hospital on April 24 then transferred to Grove Military Hospital at Tooting in 16 June.  Mov</w:t>
      </w:r>
      <w:r w:rsidR="00C76BFB" w:rsidRPr="00E81D83">
        <w:t>ed</w:t>
      </w:r>
      <w:r w:rsidRPr="00E81D83">
        <w:t xml:space="preserve"> to the 3rd </w:t>
      </w:r>
      <w:proofErr w:type="spellStart"/>
      <w:r w:rsidRPr="00E81D83">
        <w:t>Aust</w:t>
      </w:r>
      <w:proofErr w:type="spellEnd"/>
      <w:r w:rsidRPr="00E81D83">
        <w:t xml:space="preserve"> Auxiliary Hospital on June 25</w:t>
      </w:r>
      <w:r w:rsidR="00C76BFB" w:rsidRPr="00E81D83">
        <w:t xml:space="preserve"> </w:t>
      </w:r>
      <w:r w:rsidR="00E7380C" w:rsidRPr="00E81D83">
        <w:t xml:space="preserve">remaining </w:t>
      </w:r>
      <w:r w:rsidR="00C76BFB" w:rsidRPr="00E81D83">
        <w:t>until 13 July when sent to the No. 2 Command Depot at Weymouth.</w:t>
      </w:r>
    </w:p>
    <w:p w14:paraId="0F9B1294" w14:textId="4B2477C1" w:rsidR="00C76BFB" w:rsidRPr="00E81D83" w:rsidRDefault="00C76BFB" w:rsidP="009C0408">
      <w:pPr>
        <w:jc w:val="both"/>
      </w:pPr>
    </w:p>
    <w:p w14:paraId="51130599" w14:textId="6A4273FB" w:rsidR="00C76BFB" w:rsidRPr="00E81D83" w:rsidRDefault="00C76BFB" w:rsidP="009C0408">
      <w:pPr>
        <w:jc w:val="both"/>
      </w:pPr>
      <w:r w:rsidRPr="00E81D83">
        <w:t xml:space="preserve">Embarked for a change to Australia, due to wounding of right knee, on 27 July, 1917 on board H.T. </w:t>
      </w:r>
      <w:r w:rsidRPr="00E81D83">
        <w:rPr>
          <w:i/>
          <w:iCs/>
        </w:rPr>
        <w:t>Demosthenes</w:t>
      </w:r>
      <w:r w:rsidRPr="00E81D83">
        <w:t xml:space="preserve"> arriving in Melbourne (3rd Military District) on 24 September, 1917 then overland by train to Adelaide (4th Military District)</w:t>
      </w:r>
      <w:r w:rsidR="00E7380C" w:rsidRPr="00E81D83">
        <w:t>.  News of their impending arrival was reported in the:</w:t>
      </w:r>
    </w:p>
    <w:p w14:paraId="4DDA8AFB" w14:textId="5412A636" w:rsidR="00E7380C" w:rsidRPr="00E81D83" w:rsidRDefault="00E7380C" w:rsidP="009C0408">
      <w:pPr>
        <w:jc w:val="both"/>
      </w:pPr>
    </w:p>
    <w:p w14:paraId="6A7F3617" w14:textId="39EE2B34" w:rsidR="00E7380C" w:rsidRPr="00E81D83" w:rsidRDefault="00E7380C" w:rsidP="009C0408">
      <w:pPr>
        <w:jc w:val="both"/>
      </w:pPr>
      <w:r w:rsidRPr="00E81D83">
        <w:rPr>
          <w:noProof/>
          <w:lang w:eastAsia="en-AU"/>
        </w:rPr>
        <mc:AlternateContent>
          <mc:Choice Requires="wps">
            <w:drawing>
              <wp:anchor distT="0" distB="0" distL="114300" distR="114300" simplePos="0" relativeHeight="251676672" behindDoc="0" locked="0" layoutInCell="1" allowOverlap="1" wp14:anchorId="00FC3100" wp14:editId="65F08EEF">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F1A19E3" w14:textId="77777777" w:rsidR="00E7380C" w:rsidRDefault="00E7380C" w:rsidP="00E7380C">
                            <w:pPr>
                              <w:jc w:val="both"/>
                              <w:rPr>
                                <w:sz w:val="20"/>
                                <w:szCs w:val="20"/>
                              </w:rPr>
                            </w:pPr>
                            <w:r>
                              <w:rPr>
                                <w:i/>
                                <w:iCs/>
                                <w:sz w:val="20"/>
                                <w:szCs w:val="20"/>
                              </w:rPr>
                              <w:t>The Register</w:t>
                            </w:r>
                            <w:r>
                              <w:rPr>
                                <w:sz w:val="20"/>
                                <w:szCs w:val="20"/>
                              </w:rPr>
                              <w:t xml:space="preserve"> Monday September 24, 1917: </w:t>
                            </w:r>
                          </w:p>
                          <w:p w14:paraId="475FCF7D" w14:textId="77777777" w:rsidR="00E7380C" w:rsidRPr="00E7380C" w:rsidRDefault="00E7380C" w:rsidP="00E7380C">
                            <w:pPr>
                              <w:rPr>
                                <w:sz w:val="22"/>
                                <w:szCs w:val="22"/>
                              </w:rPr>
                            </w:pPr>
                            <w:r w:rsidRPr="00E7380C">
                              <w:rPr>
                                <w:sz w:val="22"/>
                                <w:szCs w:val="22"/>
                              </w:rPr>
                              <w:t>MORE RETURNING SOLDIERS</w:t>
                            </w:r>
                          </w:p>
                          <w:p w14:paraId="41A7C6D3" w14:textId="77777777" w:rsidR="00E7380C" w:rsidRPr="00171913" w:rsidRDefault="00E7380C" w:rsidP="00171913">
                            <w:pPr>
                              <w:jc w:val="both"/>
                            </w:pPr>
                            <w:r w:rsidRPr="00E7380C">
                              <w:rPr>
                                <w:sz w:val="22"/>
                                <w:szCs w:val="22"/>
                              </w:rPr>
                              <w:t xml:space="preserve">A further batch of 90 invalid soldiers will reach the Adelaide Railway Station at 9.5 a.m. to-morrow.  In accordance with the usual custom, the Mayor (Mr I. Isaacs), members of the City Council and the Town Clerk will be among those who will join in the “welcome home,” and they will accompany the men in procession through the city.  The Mayor asks that the buildings in the principal </w:t>
                            </w:r>
                            <w:proofErr w:type="spellStart"/>
                            <w:r w:rsidRPr="00E7380C">
                              <w:rPr>
                                <w:sz w:val="22"/>
                                <w:szCs w:val="22"/>
                              </w:rPr>
                              <w:t>throughfares</w:t>
                            </w:r>
                            <w:proofErr w:type="spellEnd"/>
                            <w:r w:rsidRPr="00E7380C">
                              <w:rPr>
                                <w:sz w:val="22"/>
                                <w:szCs w:val="22"/>
                              </w:rPr>
                              <w:t xml:space="preserve"> shall be decorated with bunting, and that employees be permitted to leave their work while the procession of cars is passing order to welcome the soldiers.  The arrival of the train will be announced by the ringing of the Town Hall bells.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FC3100" id="Text Box 11" o:spid="_x0000_s1034" type="#_x0000_t202" style="position:absolute;left:0;text-align:left;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AeJ3eRPgIAAIEEAAAOAAAAAAAAAAAA&#10;AAAAAC4CAABkcnMvZTJvRG9jLnhtbFBLAQItABQABgAIAAAAIQC3DAMI1wAAAAUBAAAPAAAAAAAA&#10;AAAAAAAAAJgEAABkcnMvZG93bnJldi54bWxQSwUGAAAAAAQABADzAAAAnAUAAAAA&#10;" filled="f" strokeweight=".5pt">
                <v:textbox style="mso-fit-shape-to-text:t">
                  <w:txbxContent>
                    <w:p w14:paraId="1F1A19E3" w14:textId="77777777" w:rsidR="00E7380C" w:rsidRDefault="00E7380C" w:rsidP="00E7380C">
                      <w:pPr>
                        <w:jc w:val="both"/>
                        <w:rPr>
                          <w:sz w:val="20"/>
                          <w:szCs w:val="20"/>
                        </w:rPr>
                      </w:pPr>
                      <w:r>
                        <w:rPr>
                          <w:i/>
                          <w:iCs/>
                          <w:sz w:val="20"/>
                          <w:szCs w:val="20"/>
                        </w:rPr>
                        <w:t>The Register</w:t>
                      </w:r>
                      <w:r>
                        <w:rPr>
                          <w:sz w:val="20"/>
                          <w:szCs w:val="20"/>
                        </w:rPr>
                        <w:t xml:space="preserve"> Monday September 24, 1917: </w:t>
                      </w:r>
                    </w:p>
                    <w:p w14:paraId="475FCF7D" w14:textId="77777777" w:rsidR="00E7380C" w:rsidRPr="00E7380C" w:rsidRDefault="00E7380C" w:rsidP="00E7380C">
                      <w:pPr>
                        <w:rPr>
                          <w:sz w:val="22"/>
                          <w:szCs w:val="22"/>
                        </w:rPr>
                      </w:pPr>
                      <w:r w:rsidRPr="00E7380C">
                        <w:rPr>
                          <w:sz w:val="22"/>
                          <w:szCs w:val="22"/>
                        </w:rPr>
                        <w:t>MORE RETURNING SOLDIERS</w:t>
                      </w:r>
                    </w:p>
                    <w:p w14:paraId="41A7C6D3" w14:textId="77777777" w:rsidR="00E7380C" w:rsidRPr="00171913" w:rsidRDefault="00E7380C" w:rsidP="00171913">
                      <w:pPr>
                        <w:jc w:val="both"/>
                      </w:pPr>
                      <w:r w:rsidRPr="00E7380C">
                        <w:rPr>
                          <w:sz w:val="22"/>
                          <w:szCs w:val="22"/>
                        </w:rPr>
                        <w:t>A further batch of 90 invalid soldiers will reach the Adelaide Railway Station at 9.5 a.m. to-morrow.  In accordance with the usual custom, the Mayor (Mr I. Isaacs), members of the City Council and the Town Clerk will be among those who will join in the “welcome home,” and they will accompany the men in procession through the city.  The Mayor asks that the buildings in the principal throughfares shall be decorated with bunting, and that employees be permitted to leave their work while the procession of cars is passing order to welcome the soldiers.  The arrival of the train will be announced by the ringing of the Town Hall bells.</w:t>
                      </w:r>
                    </w:p>
                  </w:txbxContent>
                </v:textbox>
                <w10:wrap type="square"/>
              </v:shape>
            </w:pict>
          </mc:Fallback>
        </mc:AlternateContent>
      </w:r>
    </w:p>
    <w:p w14:paraId="7AFB2751" w14:textId="276D7844" w:rsidR="00C76BFB" w:rsidRPr="00E81D83" w:rsidRDefault="00C76BFB" w:rsidP="009C0408">
      <w:pPr>
        <w:jc w:val="both"/>
      </w:pPr>
      <w:r w:rsidRPr="00E81D83">
        <w:t>Military Discharge was issued in Adelaide (4th M.D.) 29 October, 1917 as medically unfit.</w:t>
      </w:r>
    </w:p>
    <w:p w14:paraId="2DAB9FD9" w14:textId="2C2004D3" w:rsidR="00C76BFB" w:rsidRPr="00E81D83" w:rsidRDefault="00C76BFB" w:rsidP="009C0408">
      <w:pPr>
        <w:jc w:val="both"/>
      </w:pPr>
    </w:p>
    <w:p w14:paraId="6365E6F2" w14:textId="3BCA3D37" w:rsidR="00C76BFB" w:rsidRPr="00E81D83" w:rsidRDefault="00C76BFB" w:rsidP="009C0408">
      <w:pPr>
        <w:jc w:val="both"/>
      </w:pPr>
      <w:r w:rsidRPr="00E81D83">
        <w:t>Base Records was advised on 17 November, 1917 of his arrival and discharge after serving 2 years and 50 days of which 1 year and 230 days were served abroad.</w:t>
      </w:r>
    </w:p>
    <w:p w14:paraId="589B397A" w14:textId="55F8D6A2" w:rsidR="00C76BFB" w:rsidRPr="00E81D83" w:rsidRDefault="00C76BFB" w:rsidP="009C0408">
      <w:pPr>
        <w:jc w:val="both"/>
      </w:pPr>
    </w:p>
    <w:p w14:paraId="464EF279" w14:textId="04252564" w:rsidR="00C76BFB" w:rsidRPr="00E81D83" w:rsidRDefault="00C76BFB" w:rsidP="009C0408">
      <w:pPr>
        <w:jc w:val="both"/>
      </w:pPr>
      <w:r w:rsidRPr="00E81D83">
        <w:t>Private 4459 Roy Nathaniel, 10th Battalion was issued with the British War Medal (10221) and the Victory Medal (10156) for serving his country</w:t>
      </w:r>
      <w:r w:rsidR="00E7380C" w:rsidRPr="00E81D83">
        <w:t>.</w:t>
      </w:r>
    </w:p>
    <w:p w14:paraId="201820F5" w14:textId="58B5103F" w:rsidR="00E87FD5" w:rsidRPr="00E81D83" w:rsidRDefault="00E87FD5" w:rsidP="009C0408">
      <w:pPr>
        <w:jc w:val="both"/>
      </w:pPr>
    </w:p>
    <w:p w14:paraId="08A97008" w14:textId="77777777" w:rsidR="00E87FD5" w:rsidRPr="00E81D83" w:rsidRDefault="00E87FD5" w:rsidP="00E87FD5">
      <w:pPr>
        <w:jc w:val="both"/>
      </w:pPr>
      <w:r w:rsidRPr="00E81D83">
        <w:t xml:space="preserve">In 1934 he was a labourer at </w:t>
      </w:r>
      <w:proofErr w:type="spellStart"/>
      <w:r w:rsidRPr="00E81D83">
        <w:t>Kubya</w:t>
      </w:r>
      <w:proofErr w:type="spellEnd"/>
      <w:r w:rsidRPr="00E81D83">
        <w:t xml:space="preserve">, Blackheath, </w:t>
      </w:r>
      <w:proofErr w:type="gramStart"/>
      <w:r w:rsidRPr="00E81D83">
        <w:t>NSW</w:t>
      </w:r>
      <w:proofErr w:type="gramEnd"/>
      <w:r w:rsidRPr="00E81D83">
        <w:t xml:space="preserve"> and in 1943 was at 47 Kenilworth Street, Waverley, Sydney with the same occupation.</w:t>
      </w:r>
    </w:p>
    <w:p w14:paraId="353D3866" w14:textId="66D1094B" w:rsidR="00E87FD5" w:rsidRPr="00E81D83" w:rsidRDefault="00E87FD5" w:rsidP="009C0408">
      <w:pPr>
        <w:jc w:val="both"/>
      </w:pPr>
    </w:p>
    <w:p w14:paraId="0BCC415F" w14:textId="1A3C1971" w:rsidR="00C76BFB" w:rsidRPr="00E81D83" w:rsidRDefault="00456A78" w:rsidP="009C0408">
      <w:pPr>
        <w:jc w:val="both"/>
      </w:pPr>
      <w:r>
        <w:rPr>
          <w:noProof/>
          <w:lang w:eastAsia="en-AU"/>
        </w:rPr>
        <w:drawing>
          <wp:anchor distT="0" distB="0" distL="114300" distR="114300" simplePos="0" relativeHeight="251684864" behindDoc="0" locked="0" layoutInCell="1" allowOverlap="1" wp14:anchorId="0690A852" wp14:editId="0D55826B">
            <wp:simplePos x="0" y="0"/>
            <wp:positionH relativeFrom="column">
              <wp:posOffset>2880305</wp:posOffset>
            </wp:positionH>
            <wp:positionV relativeFrom="paragraph">
              <wp:posOffset>57564</wp:posOffset>
            </wp:positionV>
            <wp:extent cx="3604260" cy="2703195"/>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eitman R N DVA.jpg"/>
                    <pic:cNvPicPr/>
                  </pic:nvPicPr>
                  <pic:blipFill>
                    <a:blip r:embed="rId5">
                      <a:extLst>
                        <a:ext uri="{28A0092B-C50C-407E-A947-70E740481C1C}">
                          <a14:useLocalDpi xmlns:a14="http://schemas.microsoft.com/office/drawing/2010/main" val="0"/>
                        </a:ext>
                      </a:extLst>
                    </a:blip>
                    <a:stretch>
                      <a:fillRect/>
                    </a:stretch>
                  </pic:blipFill>
                  <pic:spPr>
                    <a:xfrm>
                      <a:off x="0" y="0"/>
                      <a:ext cx="3604260" cy="2703195"/>
                    </a:xfrm>
                    <a:prstGeom prst="rect">
                      <a:avLst/>
                    </a:prstGeom>
                  </pic:spPr>
                </pic:pic>
              </a:graphicData>
            </a:graphic>
            <wp14:sizeRelH relativeFrom="margin">
              <wp14:pctWidth>0</wp14:pctWidth>
            </wp14:sizeRelH>
            <wp14:sizeRelV relativeFrom="margin">
              <wp14:pctHeight>0</wp14:pctHeight>
            </wp14:sizeRelV>
          </wp:anchor>
        </w:drawing>
      </w:r>
      <w:r w:rsidR="00C76BFB" w:rsidRPr="00E81D83">
        <w:t xml:space="preserve">Roy Nathaniel </w:t>
      </w:r>
      <w:proofErr w:type="spellStart"/>
      <w:r w:rsidR="00C76BFB" w:rsidRPr="00E81D83">
        <w:t>Heitman</w:t>
      </w:r>
      <w:proofErr w:type="spellEnd"/>
      <w:r w:rsidR="00C76BFB" w:rsidRPr="00E81D83">
        <w:t xml:space="preserve"> died on 6 January, 1984 aged 88 years</w:t>
      </w:r>
      <w:r w:rsidR="00E7380C" w:rsidRPr="00E81D83">
        <w:t xml:space="preserve"> in Adelaide</w:t>
      </w:r>
      <w:r w:rsidR="00C76BFB" w:rsidRPr="00E81D83">
        <w:t>.  Interment took place in Derrick Gardens portion of Centennial Park Cemetery within Row 035S.</w:t>
      </w:r>
    </w:p>
    <w:p w14:paraId="0AFC54F4" w14:textId="3E9CA393" w:rsidR="00E7380C" w:rsidRPr="00E81D83" w:rsidRDefault="00E7380C" w:rsidP="009C0408">
      <w:pPr>
        <w:jc w:val="both"/>
      </w:pPr>
    </w:p>
    <w:p w14:paraId="548C97C3" w14:textId="77777777" w:rsidR="00E7380C" w:rsidRPr="00E81D83" w:rsidRDefault="00E7380C" w:rsidP="009C0408">
      <w:pPr>
        <w:jc w:val="both"/>
        <w:rPr>
          <w:sz w:val="20"/>
          <w:szCs w:val="20"/>
        </w:rPr>
      </w:pPr>
    </w:p>
    <w:p w14:paraId="11E73C22" w14:textId="45A6FA11" w:rsidR="00E7380C" w:rsidRPr="00E81D83" w:rsidRDefault="00E7380C" w:rsidP="009C0408">
      <w:pPr>
        <w:jc w:val="both"/>
        <w:rPr>
          <w:sz w:val="20"/>
          <w:szCs w:val="20"/>
        </w:rPr>
      </w:pPr>
    </w:p>
    <w:p w14:paraId="4883C89D" w14:textId="7EA6BE21" w:rsidR="00E7380C" w:rsidRPr="00E81D83" w:rsidRDefault="00E7380C" w:rsidP="00E7380C">
      <w:pPr>
        <w:jc w:val="both"/>
      </w:pPr>
    </w:p>
    <w:p w14:paraId="63674D44" w14:textId="6AE79B4F" w:rsidR="00E7380C" w:rsidRPr="00E81D83" w:rsidRDefault="00456A78" w:rsidP="00E7380C">
      <w:pPr>
        <w:jc w:val="both"/>
      </w:pPr>
      <w:r>
        <w:rPr>
          <w:noProof/>
          <w:lang w:eastAsia="en-AU"/>
        </w:rPr>
        <mc:AlternateContent>
          <mc:Choice Requires="wps">
            <w:drawing>
              <wp:anchor distT="0" distB="0" distL="114300" distR="114300" simplePos="0" relativeHeight="251683840" behindDoc="0" locked="0" layoutInCell="1" allowOverlap="1" wp14:anchorId="54BF9001" wp14:editId="39D8000A">
                <wp:simplePos x="0" y="0"/>
                <wp:positionH relativeFrom="column">
                  <wp:posOffset>0</wp:posOffset>
                </wp:positionH>
                <wp:positionV relativeFrom="paragraph">
                  <wp:posOffset>307975</wp:posOffset>
                </wp:positionV>
                <wp:extent cx="2818765" cy="1828800"/>
                <wp:effectExtent l="0" t="0" r="0" b="3175"/>
                <wp:wrapSquare wrapText="bothSides"/>
                <wp:docPr id="15" name="Text Box 15"/>
                <wp:cNvGraphicFramePr/>
                <a:graphic xmlns:a="http://schemas.openxmlformats.org/drawingml/2006/main">
                  <a:graphicData uri="http://schemas.microsoft.com/office/word/2010/wordprocessingShape">
                    <wps:wsp>
                      <wps:cNvSpPr txBox="1"/>
                      <wps:spPr>
                        <a:xfrm>
                          <a:off x="0" y="0"/>
                          <a:ext cx="2818765" cy="1828800"/>
                        </a:xfrm>
                        <a:prstGeom prst="rect">
                          <a:avLst/>
                        </a:prstGeom>
                        <a:noFill/>
                        <a:ln w="6350">
                          <a:noFill/>
                        </a:ln>
                        <a:effectLst/>
                      </wps:spPr>
                      <wps:txbx>
                        <w:txbxContent>
                          <w:p w14:paraId="429FC70E" w14:textId="77777777" w:rsidR="00960D6F" w:rsidRPr="00456A78" w:rsidRDefault="00960D6F" w:rsidP="00E7380C">
                            <w:pPr>
                              <w:rPr>
                                <w:sz w:val="18"/>
                                <w:szCs w:val="20"/>
                              </w:rPr>
                            </w:pPr>
                            <w:r w:rsidRPr="00456A78">
                              <w:rPr>
                                <w:sz w:val="18"/>
                                <w:szCs w:val="20"/>
                              </w:rPr>
                              <w:t>His plaque in Centennial Park Cemetery</w:t>
                            </w:r>
                          </w:p>
                          <w:p w14:paraId="70EE601B" w14:textId="77777777" w:rsidR="00456A78" w:rsidRDefault="00960D6F" w:rsidP="00C908C3">
                            <w:pPr>
                              <w:rPr>
                                <w:sz w:val="18"/>
                                <w:szCs w:val="20"/>
                              </w:rPr>
                            </w:pPr>
                            <w:r w:rsidRPr="00456A78">
                              <w:rPr>
                                <w:sz w:val="18"/>
                                <w:szCs w:val="20"/>
                              </w:rPr>
                              <w:t xml:space="preserve">Photo sourced from </w:t>
                            </w:r>
                            <w:proofErr w:type="spellStart"/>
                            <w:r w:rsidRPr="00456A78">
                              <w:rPr>
                                <w:sz w:val="18"/>
                                <w:szCs w:val="20"/>
                              </w:rPr>
                              <w:t>Dept</w:t>
                            </w:r>
                            <w:proofErr w:type="spellEnd"/>
                            <w:r w:rsidRPr="00456A78">
                              <w:rPr>
                                <w:sz w:val="18"/>
                                <w:szCs w:val="20"/>
                              </w:rPr>
                              <w:t xml:space="preserve"> of Veterans’ Affairs </w:t>
                            </w:r>
                          </w:p>
                          <w:p w14:paraId="06A441C1" w14:textId="03E9D383" w:rsidR="00960D6F" w:rsidRPr="00456A78" w:rsidRDefault="00960D6F" w:rsidP="00C908C3">
                            <w:pPr>
                              <w:rPr>
                                <w:sz w:val="18"/>
                                <w:szCs w:val="20"/>
                              </w:rPr>
                            </w:pPr>
                            <w:proofErr w:type="gramStart"/>
                            <w:r w:rsidRPr="00456A78">
                              <w:rPr>
                                <w:sz w:val="18"/>
                                <w:szCs w:val="20"/>
                              </w:rPr>
                              <w:t>and</w:t>
                            </w:r>
                            <w:proofErr w:type="gramEnd"/>
                            <w:r w:rsidRPr="00456A78">
                              <w:rPr>
                                <w:sz w:val="18"/>
                                <w:szCs w:val="20"/>
                              </w:rPr>
                              <w:t xml:space="preserve"> used with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BF9001" id="Text Box 15" o:spid="_x0000_s1036" type="#_x0000_t202" style="position:absolute;left:0;text-align:left;margin-left:0;margin-top:24.25pt;width:221.95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" filled="f" stroked="f" strokeweight=".5pt">
                <v:textbox style="mso-fit-shape-to-text:t">
                  <w:txbxContent>
                    <w:p w14:paraId="429FC70E" w14:textId="77777777" w:rsidR="00960D6F" w:rsidRPr="00456A78" w:rsidRDefault="00960D6F" w:rsidP="00E7380C">
                      <w:pPr>
                        <w:rPr>
                          <w:sz w:val="18"/>
                          <w:szCs w:val="20"/>
                        </w:rPr>
                      </w:pPr>
                      <w:r w:rsidRPr="00456A78">
                        <w:rPr>
                          <w:sz w:val="18"/>
                          <w:szCs w:val="20"/>
                        </w:rPr>
                        <w:t>His plaque in Centennial Park Cemetery</w:t>
                      </w:r>
                    </w:p>
                    <w:p w14:paraId="70EE601B" w14:textId="77777777" w:rsidR="00456A78" w:rsidRDefault="00960D6F" w:rsidP="00C908C3">
                      <w:pPr>
                        <w:rPr>
                          <w:sz w:val="18"/>
                          <w:szCs w:val="20"/>
                        </w:rPr>
                      </w:pPr>
                      <w:r w:rsidRPr="00456A78">
                        <w:rPr>
                          <w:sz w:val="18"/>
                          <w:szCs w:val="20"/>
                        </w:rPr>
                        <w:t xml:space="preserve">Photo sourced from </w:t>
                      </w:r>
                      <w:proofErr w:type="spellStart"/>
                      <w:r w:rsidRPr="00456A78">
                        <w:rPr>
                          <w:sz w:val="18"/>
                          <w:szCs w:val="20"/>
                        </w:rPr>
                        <w:t>Dept</w:t>
                      </w:r>
                      <w:proofErr w:type="spellEnd"/>
                      <w:r w:rsidRPr="00456A78">
                        <w:rPr>
                          <w:sz w:val="18"/>
                          <w:szCs w:val="20"/>
                        </w:rPr>
                        <w:t xml:space="preserve"> of Veterans’ Affairs </w:t>
                      </w:r>
                    </w:p>
                    <w:p w14:paraId="06A441C1" w14:textId="03E9D383" w:rsidR="00960D6F" w:rsidRPr="00456A78" w:rsidRDefault="00960D6F" w:rsidP="00C908C3">
                      <w:pPr>
                        <w:rPr>
                          <w:sz w:val="18"/>
                          <w:szCs w:val="20"/>
                        </w:rPr>
                      </w:pPr>
                      <w:proofErr w:type="gramStart"/>
                      <w:r w:rsidRPr="00456A78">
                        <w:rPr>
                          <w:sz w:val="18"/>
                          <w:szCs w:val="20"/>
                        </w:rPr>
                        <w:t>and</w:t>
                      </w:r>
                      <w:proofErr w:type="gramEnd"/>
                      <w:r w:rsidRPr="00456A78">
                        <w:rPr>
                          <w:sz w:val="18"/>
                          <w:szCs w:val="20"/>
                        </w:rPr>
                        <w:t xml:space="preserve"> used with permission.</w:t>
                      </w:r>
                    </w:p>
                  </w:txbxContent>
                </v:textbox>
                <w10:wrap type="square"/>
              </v:shape>
            </w:pict>
          </mc:Fallback>
        </mc:AlternateContent>
      </w:r>
    </w:p>
    <w:p w14:paraId="6A04311F" w14:textId="3E8762D7" w:rsidR="00E7380C" w:rsidRPr="00E81D83" w:rsidRDefault="00E7380C" w:rsidP="00E7380C">
      <w:pPr>
        <w:jc w:val="both"/>
      </w:pPr>
    </w:p>
    <w:p w14:paraId="6E5B6C00" w14:textId="23E365EF" w:rsidR="00E7380C" w:rsidRPr="00E81D83" w:rsidRDefault="00E7380C" w:rsidP="00E7380C">
      <w:pPr>
        <w:jc w:val="both"/>
      </w:pPr>
    </w:p>
    <w:p w14:paraId="15C74343" w14:textId="67AC434F" w:rsidR="00E7380C" w:rsidRPr="00E81D83" w:rsidRDefault="00E7380C" w:rsidP="00E7380C">
      <w:pPr>
        <w:jc w:val="both"/>
      </w:pPr>
    </w:p>
    <w:p w14:paraId="68AED59F" w14:textId="13C0F90B" w:rsidR="00BA47A6" w:rsidRPr="00E81D83" w:rsidRDefault="00BA47A6" w:rsidP="00A57625">
      <w:pPr>
        <w:rPr>
          <w:b/>
          <w:bCs/>
        </w:rPr>
      </w:pPr>
      <w:r w:rsidRPr="00E81D83">
        <w:rPr>
          <w:b/>
          <w:bCs/>
        </w:rPr>
        <w:lastRenderedPageBreak/>
        <w:t xml:space="preserve">PRIVATE </w:t>
      </w:r>
      <w:r w:rsidR="00A57625" w:rsidRPr="00E81D83">
        <w:rPr>
          <w:b/>
          <w:bCs/>
        </w:rPr>
        <w:t>HARRY HEITMA</w:t>
      </w:r>
      <w:r w:rsidRPr="00E81D83">
        <w:rPr>
          <w:b/>
          <w:bCs/>
        </w:rPr>
        <w:t>N</w:t>
      </w:r>
    </w:p>
    <w:p w14:paraId="6D1EDECE" w14:textId="44CB3F13" w:rsidR="00BA47A6" w:rsidRPr="00E81D83" w:rsidRDefault="00BA47A6" w:rsidP="00A57625">
      <w:pPr>
        <w:rPr>
          <w:b/>
          <w:bCs/>
        </w:rPr>
      </w:pPr>
      <w:r w:rsidRPr="00E81D83">
        <w:rPr>
          <w:b/>
          <w:bCs/>
        </w:rPr>
        <w:t>6096 – 27th Battalion</w:t>
      </w:r>
    </w:p>
    <w:p w14:paraId="443F8ED9" w14:textId="5557F798" w:rsidR="00BA47A6" w:rsidRPr="00E81D83" w:rsidRDefault="00BA47A6" w:rsidP="00A57625">
      <w:pPr>
        <w:rPr>
          <w:b/>
          <w:bCs/>
        </w:rPr>
      </w:pPr>
    </w:p>
    <w:p w14:paraId="2AC2571D" w14:textId="507F770C" w:rsidR="00BA47A6" w:rsidRPr="00E81D83" w:rsidRDefault="00BA47A6" w:rsidP="00BA47A6">
      <w:pPr>
        <w:jc w:val="both"/>
      </w:pPr>
      <w:r w:rsidRPr="00E81D83">
        <w:t xml:space="preserve">Woodside, South Australia was the birthplace of Harry </w:t>
      </w:r>
      <w:proofErr w:type="spellStart"/>
      <w:r w:rsidRPr="00E81D83">
        <w:t>Heitman</w:t>
      </w:r>
      <w:proofErr w:type="spellEnd"/>
      <w:r w:rsidRPr="00E81D83">
        <w:t xml:space="preserve"> on 13 May, 1893 the son of Heinrich and Isabella (nee Carter) </w:t>
      </w:r>
      <w:proofErr w:type="spellStart"/>
      <w:r w:rsidRPr="00E81D83">
        <w:t>Heitman</w:t>
      </w:r>
      <w:proofErr w:type="spellEnd"/>
      <w:r w:rsidRPr="00E81D83">
        <w:t>.  The family moved to Broken Hill, NSW and he worked as a labourer.</w:t>
      </w:r>
    </w:p>
    <w:p w14:paraId="4506E7DE" w14:textId="34FA07B1" w:rsidR="00BA47A6" w:rsidRPr="00E81D83" w:rsidRDefault="00BA47A6" w:rsidP="00BA47A6">
      <w:pPr>
        <w:jc w:val="both"/>
      </w:pPr>
    </w:p>
    <w:p w14:paraId="747F5812" w14:textId="0DC1F983" w:rsidR="00BA47A6" w:rsidRPr="00E81D83" w:rsidRDefault="00BA47A6" w:rsidP="00BA47A6">
      <w:pPr>
        <w:jc w:val="both"/>
      </w:pPr>
      <w:r w:rsidRPr="00E81D83">
        <w:t xml:space="preserve">At the recruiting depot in Broken Hill on 29 August, 1916 the twenty-three-year-old labourer applied to enlist for active service abroad and passed the medical examination.  Attestation forms describe him as </w:t>
      </w:r>
      <w:r w:rsidR="00931D26" w:rsidRPr="00E81D83">
        <w:t xml:space="preserve">164cms </w:t>
      </w:r>
      <w:r w:rsidRPr="00E81D83">
        <w:t xml:space="preserve">(5ft 4¾ins) tall, weighing </w:t>
      </w:r>
      <w:r w:rsidR="00931D26" w:rsidRPr="00E81D83">
        <w:t xml:space="preserve">54.4kgs 74-85cms </w:t>
      </w:r>
      <w:r w:rsidRPr="00E81D83">
        <w:t xml:space="preserve">(120lbs) with a chest expansion of (29-33¼ins) and had a sallow complexion with good vision in his blue eyes and brown hair.  Distinctive marks were 4 vaccination scars in an A.I.F. tattoo and noted he was never in camp before.  Methodist was his religious faith.  Next-of-kin initially was his mother Mrs Isabella </w:t>
      </w:r>
      <w:proofErr w:type="spellStart"/>
      <w:r w:rsidRPr="00E81D83">
        <w:t>Heitman</w:t>
      </w:r>
      <w:proofErr w:type="spellEnd"/>
      <w:r w:rsidRPr="00E81D83">
        <w:t xml:space="preserve"> of Pell Street, Broken Hill.  </w:t>
      </w:r>
    </w:p>
    <w:p w14:paraId="68E98502" w14:textId="77777777" w:rsidR="00BA47A6" w:rsidRPr="00E81D83" w:rsidRDefault="00BA47A6" w:rsidP="00BA47A6">
      <w:pPr>
        <w:jc w:val="both"/>
      </w:pPr>
    </w:p>
    <w:p w14:paraId="7CA3CE3D" w14:textId="77777777" w:rsidR="00EA1052" w:rsidRPr="00E81D83" w:rsidRDefault="00BA47A6" w:rsidP="00BA47A6">
      <w:pPr>
        <w:jc w:val="both"/>
      </w:pPr>
      <w:r w:rsidRPr="00E81D83">
        <w:t>This changed when he married on 21 October, 1916 at the City Mission to Hilda Florence Wilks and his next-of-kin changed to her at 17 Chapel Street, Thebarton, S.A.  The Oath of Enlistment was signed</w:t>
      </w:r>
      <w:r w:rsidR="00EA1052" w:rsidRPr="00E81D83">
        <w:t xml:space="preserve"> on 7 September, 1916.</w:t>
      </w:r>
    </w:p>
    <w:p w14:paraId="3736AA4B" w14:textId="77777777" w:rsidR="00EA1052" w:rsidRPr="00E81D83" w:rsidRDefault="00EA1052" w:rsidP="00BA47A6">
      <w:pPr>
        <w:jc w:val="both"/>
      </w:pPr>
    </w:p>
    <w:p w14:paraId="14ECBF8A" w14:textId="77777777" w:rsidR="00EA1052" w:rsidRPr="00E81D83" w:rsidRDefault="00EA1052" w:rsidP="00BA47A6">
      <w:pPr>
        <w:jc w:val="both"/>
      </w:pPr>
      <w:r w:rsidRPr="00E81D83">
        <w:t>Basic training commenced in Adelaide (4th Military District) on 11 September, 1916 with A Coy, 2nd Depot Battalion at Mitcham camp until 17 October, 1916 when allotted to the 17 Reinforcements to the 27th Battalion</w:t>
      </w:r>
      <w:r w:rsidR="00BA47A6" w:rsidRPr="00E81D83">
        <w:t xml:space="preserve"> </w:t>
      </w:r>
      <w:r w:rsidRPr="00E81D83">
        <w:t>in the rank of Private with the regimental number 6096.</w:t>
      </w:r>
    </w:p>
    <w:p w14:paraId="213955BC" w14:textId="77777777" w:rsidR="00EA1052" w:rsidRPr="00E81D83" w:rsidRDefault="00EA1052" w:rsidP="00BA47A6">
      <w:pPr>
        <w:jc w:val="both"/>
      </w:pPr>
    </w:p>
    <w:p w14:paraId="46893EBD" w14:textId="77777777" w:rsidR="0033252C" w:rsidRPr="00E81D83" w:rsidRDefault="00EA1052" w:rsidP="00BA47A6">
      <w:pPr>
        <w:jc w:val="both"/>
      </w:pPr>
      <w:r w:rsidRPr="00E81D83">
        <w:t xml:space="preserve">The reinforcements proceeded </w:t>
      </w:r>
      <w:r w:rsidR="0033252C" w:rsidRPr="00E81D83">
        <w:t>to England</w:t>
      </w:r>
      <w:r w:rsidRPr="00E81D83">
        <w:t xml:space="preserve"> on 7 November, 1916 from Adelaide on the troopship </w:t>
      </w:r>
      <w:r w:rsidR="0033252C" w:rsidRPr="00E81D83">
        <w:t xml:space="preserve">HMAT </w:t>
      </w:r>
      <w:r w:rsidRPr="00E81D83">
        <w:t xml:space="preserve">A19 </w:t>
      </w:r>
      <w:r w:rsidRPr="00E81D83">
        <w:rPr>
          <w:i/>
          <w:iCs/>
        </w:rPr>
        <w:t>Afric</w:t>
      </w:r>
      <w:r w:rsidR="0033252C" w:rsidRPr="00E81D83">
        <w:rPr>
          <w:i/>
          <w:iCs/>
        </w:rPr>
        <w:t>.</w:t>
      </w:r>
      <w:r w:rsidR="0033252C" w:rsidRPr="00E81D83">
        <w:t xml:space="preserve">  There are no trip sheets for the voyage to Plymouth, England docking on 9 January, 1917 and the men marched into the Training Battalion at </w:t>
      </w:r>
      <w:proofErr w:type="spellStart"/>
      <w:r w:rsidR="0033252C" w:rsidRPr="00E81D83">
        <w:t>Rollestone</w:t>
      </w:r>
      <w:proofErr w:type="spellEnd"/>
      <w:r w:rsidR="0033252C" w:rsidRPr="00E81D83">
        <w:t xml:space="preserve"> camp.  </w:t>
      </w:r>
    </w:p>
    <w:p w14:paraId="0C4CE85D" w14:textId="77777777" w:rsidR="0033252C" w:rsidRPr="00E81D83" w:rsidRDefault="0033252C" w:rsidP="00BA47A6">
      <w:pPr>
        <w:jc w:val="both"/>
      </w:pPr>
    </w:p>
    <w:p w14:paraId="4F6C9593" w14:textId="6804DF83" w:rsidR="0033252C" w:rsidRPr="00E81D83" w:rsidRDefault="0033252C" w:rsidP="00BA47A6">
      <w:pPr>
        <w:jc w:val="both"/>
      </w:pPr>
      <w:r w:rsidRPr="00E81D83">
        <w:t xml:space="preserve">Training completed the Reinforcements embarked from </w:t>
      </w:r>
      <w:proofErr w:type="spellStart"/>
      <w:r w:rsidRPr="00E81D83">
        <w:t>Folkstone</w:t>
      </w:r>
      <w:proofErr w:type="spellEnd"/>
      <w:r w:rsidRPr="00E81D83">
        <w:t xml:space="preserve"> for France on 5 April, 1917 arriving at the 2nd Divisional Base Depot at </w:t>
      </w:r>
      <w:proofErr w:type="spellStart"/>
      <w:r w:rsidRPr="00E81D83">
        <w:t>Etaples</w:t>
      </w:r>
      <w:proofErr w:type="spellEnd"/>
      <w:r w:rsidRPr="00E81D83">
        <w:t xml:space="preserve"> a day later.  Was taken on strength on April 9 with the </w:t>
      </w:r>
      <w:r w:rsidR="00A17CA7" w:rsidRPr="00E81D83">
        <w:t>2</w:t>
      </w:r>
      <w:r w:rsidRPr="00E81D83">
        <w:t>7th Battalion.</w:t>
      </w:r>
    </w:p>
    <w:p w14:paraId="562A6D88" w14:textId="77777777" w:rsidR="0033252C" w:rsidRPr="00E81D83" w:rsidRDefault="0033252C" w:rsidP="00BA47A6">
      <w:pPr>
        <w:jc w:val="both"/>
      </w:pPr>
    </w:p>
    <w:p w14:paraId="7705D52F" w14:textId="673BA79D" w:rsidR="00BA47A6" w:rsidRPr="00E81D83" w:rsidRDefault="0033252C" w:rsidP="00BA47A6">
      <w:pPr>
        <w:jc w:val="both"/>
      </w:pPr>
      <w:r w:rsidRPr="00E81D83">
        <w:t>Was hospitalised</w:t>
      </w:r>
      <w:r w:rsidR="00FA48F6" w:rsidRPr="00E81D83">
        <w:t xml:space="preserve"> in Belgium after reporting sick on 21 October, 1917</w:t>
      </w:r>
      <w:r w:rsidRPr="00E81D83">
        <w:t xml:space="preserve"> </w:t>
      </w:r>
      <w:r w:rsidR="00FA48F6" w:rsidRPr="00E81D83">
        <w:t>to</w:t>
      </w:r>
      <w:r w:rsidRPr="00E81D83">
        <w:t xml:space="preserve"> the 25 General Hospital </w:t>
      </w:r>
      <w:r w:rsidR="00FA48F6" w:rsidRPr="00E81D83">
        <w:t xml:space="preserve">until 3 November then invalided to England on the hospital ship </w:t>
      </w:r>
      <w:r w:rsidR="00FA48F6" w:rsidRPr="00E81D83">
        <w:rPr>
          <w:i/>
          <w:iCs/>
        </w:rPr>
        <w:t xml:space="preserve">Jan </w:t>
      </w:r>
      <w:proofErr w:type="spellStart"/>
      <w:r w:rsidR="00FA48F6" w:rsidRPr="00E81D83">
        <w:rPr>
          <w:i/>
          <w:iCs/>
        </w:rPr>
        <w:t>Breydal</w:t>
      </w:r>
      <w:proofErr w:type="spellEnd"/>
      <w:r w:rsidR="00BA47A6" w:rsidRPr="00E81D83">
        <w:t xml:space="preserve"> </w:t>
      </w:r>
      <w:r w:rsidR="00FA48F6" w:rsidRPr="00E81D83">
        <w:t>suffering cellulitis neck and admitted to the No.2 Military Hospital in Old Park until transferred to the Military Hospital at Chatham on November 19.</w:t>
      </w:r>
    </w:p>
    <w:p w14:paraId="769A2187" w14:textId="77777777" w:rsidR="00E87FD5" w:rsidRPr="00E81D83" w:rsidRDefault="00E87FD5" w:rsidP="00BA47A6">
      <w:pPr>
        <w:jc w:val="both"/>
      </w:pPr>
    </w:p>
    <w:p w14:paraId="35AF6A78" w14:textId="0A207CE7" w:rsidR="00FA48F6" w:rsidRPr="00E81D83" w:rsidRDefault="00FA48F6" w:rsidP="00BA47A6">
      <w:pPr>
        <w:jc w:val="both"/>
      </w:pPr>
      <w:r w:rsidRPr="00E81D83">
        <w:t xml:space="preserve">Private was classed with B1a3 debility at Sutton </w:t>
      </w:r>
      <w:proofErr w:type="spellStart"/>
      <w:r w:rsidRPr="00E81D83">
        <w:t>Veny</w:t>
      </w:r>
      <w:proofErr w:type="spellEnd"/>
      <w:r w:rsidRPr="00E81D83">
        <w:t xml:space="preserve"> Depot on 25 January, 1918 and returned to France from Southampton on February 21 and re-joined his Battalion.</w:t>
      </w:r>
    </w:p>
    <w:p w14:paraId="1B6468EF" w14:textId="761A6972" w:rsidR="00FA48F6" w:rsidRPr="00E81D83" w:rsidRDefault="00FA48F6" w:rsidP="00BA47A6">
      <w:pPr>
        <w:jc w:val="both"/>
      </w:pPr>
    </w:p>
    <w:p w14:paraId="3CF3639B" w14:textId="27F6051B" w:rsidR="00A17CA7" w:rsidRPr="00E81D83" w:rsidRDefault="00FA48F6" w:rsidP="00BA47A6">
      <w:pPr>
        <w:jc w:val="both"/>
      </w:pPr>
      <w:r w:rsidRPr="00E81D83">
        <w:t xml:space="preserve">Was wounded in action on 8 August, 1918 with a gunshot wound to right thigh and admitted to the 4th General Hospital on two days later.  The hospital ship </w:t>
      </w:r>
      <w:r w:rsidRPr="00E81D83">
        <w:rPr>
          <w:i/>
          <w:iCs/>
        </w:rPr>
        <w:t>Princess Elizabeth</w:t>
      </w:r>
      <w:r w:rsidRPr="00E81D83">
        <w:t xml:space="preserve"> </w:t>
      </w:r>
      <w:r w:rsidR="00E87FD5" w:rsidRPr="00E81D83">
        <w:t>conveyed</w:t>
      </w:r>
      <w:r w:rsidR="00A17CA7" w:rsidRPr="00E81D83">
        <w:t xml:space="preserve"> him to England entering the Barnet Military Hospital remaining until discharged to report to Sutton </w:t>
      </w:r>
      <w:proofErr w:type="spellStart"/>
      <w:r w:rsidR="00A17CA7" w:rsidRPr="00E81D83">
        <w:t>Veny</w:t>
      </w:r>
      <w:proofErr w:type="spellEnd"/>
      <w:r w:rsidR="00A17CA7" w:rsidRPr="00E81D83">
        <w:t xml:space="preserve"> after furlough.</w:t>
      </w:r>
    </w:p>
    <w:p w14:paraId="3C01CF35" w14:textId="77777777" w:rsidR="00A17CA7" w:rsidRPr="00E81D83" w:rsidRDefault="00A17CA7" w:rsidP="00BA47A6">
      <w:pPr>
        <w:jc w:val="both"/>
      </w:pPr>
    </w:p>
    <w:p w14:paraId="2810D7B1" w14:textId="77777777" w:rsidR="00A17CA7" w:rsidRPr="00E81D83" w:rsidRDefault="00A17CA7" w:rsidP="00BA47A6">
      <w:pPr>
        <w:jc w:val="both"/>
      </w:pPr>
      <w:r w:rsidRPr="00E81D83">
        <w:t>He was there when Peace was declared.  On 9 December marched out to the Overseas Training Brigade to await his voyage home.</w:t>
      </w:r>
    </w:p>
    <w:p w14:paraId="1A078E9F" w14:textId="77777777" w:rsidR="00A17CA7" w:rsidRPr="00E81D83" w:rsidRDefault="00A17CA7" w:rsidP="00BA47A6">
      <w:pPr>
        <w:jc w:val="both"/>
      </w:pPr>
    </w:p>
    <w:p w14:paraId="6E4C2556" w14:textId="5FAC0D14" w:rsidR="00FA48F6" w:rsidRPr="00E81D83" w:rsidRDefault="00A17CA7" w:rsidP="00BA47A6">
      <w:pPr>
        <w:jc w:val="both"/>
      </w:pPr>
      <w:r w:rsidRPr="00E81D83">
        <w:t xml:space="preserve">Returned to Australia on 25 January, 1919 on board H.T. </w:t>
      </w:r>
      <w:r w:rsidRPr="00E81D83">
        <w:rPr>
          <w:i/>
          <w:iCs/>
        </w:rPr>
        <w:t>Ceramic</w:t>
      </w:r>
      <w:r w:rsidRPr="00E81D83">
        <w:t xml:space="preserve"> for discharge in Australia. The transport docked in Adelaide (4th M.D.) on 14 March, 1919.</w:t>
      </w:r>
    </w:p>
    <w:p w14:paraId="667E9360" w14:textId="20E8C549" w:rsidR="00A17CA7" w:rsidRPr="00E81D83" w:rsidRDefault="00A17CA7" w:rsidP="00BA47A6">
      <w:pPr>
        <w:jc w:val="both"/>
      </w:pPr>
    </w:p>
    <w:p w14:paraId="1CE53B37" w14:textId="544D7D6C" w:rsidR="00A17CA7" w:rsidRPr="00E81D83" w:rsidRDefault="00A17CA7" w:rsidP="00BA47A6">
      <w:pPr>
        <w:jc w:val="both"/>
      </w:pPr>
      <w:r w:rsidRPr="00E81D83">
        <w:t>Military Discharge was issued in Adelaide on 21 April, 1919 on termination of his period of enlistment.</w:t>
      </w:r>
    </w:p>
    <w:p w14:paraId="3BD17E4A" w14:textId="6EE69F7E" w:rsidR="00A17CA7" w:rsidRPr="00E81D83" w:rsidRDefault="00A17CA7" w:rsidP="00BA47A6">
      <w:pPr>
        <w:jc w:val="both"/>
      </w:pPr>
    </w:p>
    <w:p w14:paraId="208190F9" w14:textId="6490FBE9" w:rsidR="00A17CA7" w:rsidRPr="00E81D83" w:rsidRDefault="00A17CA7" w:rsidP="00BA47A6">
      <w:pPr>
        <w:jc w:val="both"/>
      </w:pPr>
      <w:r w:rsidRPr="00E81D83">
        <w:t>The 4th Military District advised Base Records on 24 April, 1919 that he as returned and been discharged after serving 2 years and 227 days of which 2 years and 128 days had been service abroad.</w:t>
      </w:r>
    </w:p>
    <w:p w14:paraId="291D05FE" w14:textId="597BADC6" w:rsidR="00A17CA7" w:rsidRPr="00E81D83" w:rsidRDefault="00A17CA7" w:rsidP="00BA47A6">
      <w:pPr>
        <w:jc w:val="both"/>
      </w:pPr>
    </w:p>
    <w:p w14:paraId="78C67039" w14:textId="40F04C69" w:rsidR="00A17CA7" w:rsidRPr="00E81D83" w:rsidRDefault="00352025" w:rsidP="00BA47A6">
      <w:pPr>
        <w:jc w:val="both"/>
      </w:pPr>
      <w:r w:rsidRPr="00E81D83">
        <w:t xml:space="preserve">Private 6096 Harry </w:t>
      </w:r>
      <w:proofErr w:type="spellStart"/>
      <w:r w:rsidRPr="00E81D83">
        <w:t>Heitman</w:t>
      </w:r>
      <w:proofErr w:type="spellEnd"/>
      <w:r w:rsidRPr="00E81D83">
        <w:t>, 27th Battalion was issued with the British War Medal (18208) and the Victory Medal (18001) in service for his country.</w:t>
      </w:r>
    </w:p>
    <w:p w14:paraId="396B2EB5" w14:textId="77777777" w:rsidR="00352025" w:rsidRPr="00E81D83" w:rsidRDefault="00352025" w:rsidP="00BA47A6">
      <w:pPr>
        <w:jc w:val="both"/>
      </w:pPr>
      <w:r w:rsidRPr="00E81D83">
        <w:lastRenderedPageBreak/>
        <w:t>In 1939 to 1943 their residence was listed as 11a Chapel Street, Thebarton working as a labourer.</w:t>
      </w:r>
    </w:p>
    <w:p w14:paraId="716598BF" w14:textId="07A2ACEE" w:rsidR="00352025" w:rsidRPr="00E81D83" w:rsidRDefault="00352025" w:rsidP="00BA47A6">
      <w:pPr>
        <w:jc w:val="both"/>
      </w:pPr>
    </w:p>
    <w:p w14:paraId="1BB1148A" w14:textId="06D0E854" w:rsidR="00D05B32" w:rsidRPr="00E81D83" w:rsidRDefault="00456A78" w:rsidP="00BA47A6">
      <w:pPr>
        <w:jc w:val="both"/>
      </w:pPr>
      <w:r>
        <w:rPr>
          <w:noProof/>
          <w:lang w:eastAsia="en-AU"/>
        </w:rPr>
        <w:drawing>
          <wp:anchor distT="0" distB="0" distL="114300" distR="114300" simplePos="0" relativeHeight="251687936" behindDoc="0" locked="0" layoutInCell="1" allowOverlap="1" wp14:anchorId="5BA3FE9C" wp14:editId="71741689">
            <wp:simplePos x="0" y="0"/>
            <wp:positionH relativeFrom="column">
              <wp:posOffset>2968625</wp:posOffset>
            </wp:positionH>
            <wp:positionV relativeFrom="paragraph">
              <wp:posOffset>102870</wp:posOffset>
            </wp:positionV>
            <wp:extent cx="3507105" cy="26320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eitman Harry sml.jpg"/>
                    <pic:cNvPicPr/>
                  </pic:nvPicPr>
                  <pic:blipFill>
                    <a:blip r:embed="rId6">
                      <a:extLst>
                        <a:ext uri="{28A0092B-C50C-407E-A947-70E740481C1C}">
                          <a14:useLocalDpi xmlns:a14="http://schemas.microsoft.com/office/drawing/2010/main" val="0"/>
                        </a:ext>
                      </a:extLst>
                    </a:blip>
                    <a:stretch>
                      <a:fillRect/>
                    </a:stretch>
                  </pic:blipFill>
                  <pic:spPr>
                    <a:xfrm>
                      <a:off x="0" y="0"/>
                      <a:ext cx="3507105" cy="2632075"/>
                    </a:xfrm>
                    <a:prstGeom prst="rect">
                      <a:avLst/>
                    </a:prstGeom>
                  </pic:spPr>
                </pic:pic>
              </a:graphicData>
            </a:graphic>
            <wp14:sizeRelH relativeFrom="margin">
              <wp14:pctWidth>0</wp14:pctWidth>
            </wp14:sizeRelH>
            <wp14:sizeRelV relativeFrom="margin">
              <wp14:pctHeight>0</wp14:pctHeight>
            </wp14:sizeRelV>
          </wp:anchor>
        </w:drawing>
      </w:r>
      <w:r w:rsidR="00352025" w:rsidRPr="00E81D83">
        <w:t xml:space="preserve">Harry </w:t>
      </w:r>
      <w:proofErr w:type="spellStart"/>
      <w:r w:rsidR="00352025" w:rsidRPr="00E81D83">
        <w:t>Heitman</w:t>
      </w:r>
      <w:proofErr w:type="spellEnd"/>
      <w:r w:rsidR="00352025" w:rsidRPr="00E81D83">
        <w:t xml:space="preserve"> passed away on 25 August, 1982 in </w:t>
      </w:r>
      <w:r w:rsidR="00D05B32" w:rsidRPr="00E81D83">
        <w:t>Adelaide, S.A.</w:t>
      </w:r>
      <w:r w:rsidR="00E43569" w:rsidRPr="00E81D83">
        <w:t xml:space="preserve"> at 89 years of age. </w:t>
      </w:r>
      <w:r w:rsidR="00D05B32" w:rsidRPr="00E81D83">
        <w:t xml:space="preserve">  Interment took place in Hindmarsh Cemetery with his wife Hilda.</w:t>
      </w:r>
    </w:p>
    <w:p w14:paraId="4F9F8D0B" w14:textId="5FC9F59D" w:rsidR="00D05B32" w:rsidRPr="00E81D83" w:rsidRDefault="00D05B32" w:rsidP="00BA47A6">
      <w:pPr>
        <w:jc w:val="both"/>
      </w:pPr>
    </w:p>
    <w:p w14:paraId="71EB2CA8" w14:textId="1D2EF2A8" w:rsidR="00352025" w:rsidRPr="00E81D83" w:rsidRDefault="00352025" w:rsidP="00D05B32"/>
    <w:p w14:paraId="2A62284B" w14:textId="4ED13ED7" w:rsidR="00D05B32" w:rsidRPr="00E81D83" w:rsidRDefault="00D05B32" w:rsidP="00D05B32">
      <w:pPr>
        <w:rPr>
          <w:sz w:val="20"/>
          <w:szCs w:val="20"/>
        </w:rPr>
      </w:pPr>
    </w:p>
    <w:p w14:paraId="5E79FC1E" w14:textId="5B2D205E" w:rsidR="00E7380C" w:rsidRDefault="00E7380C" w:rsidP="00E43569">
      <w:pPr>
        <w:jc w:val="left"/>
      </w:pPr>
    </w:p>
    <w:p w14:paraId="6AF76018" w14:textId="6D3F9D8C" w:rsidR="00943859" w:rsidRDefault="00943859" w:rsidP="00E43569">
      <w:pPr>
        <w:jc w:val="left"/>
      </w:pPr>
      <w:r>
        <w:rPr>
          <w:noProof/>
          <w:lang w:eastAsia="en-AU"/>
        </w:rPr>
        <mc:AlternateContent>
          <mc:Choice Requires="wps">
            <w:drawing>
              <wp:anchor distT="0" distB="0" distL="114300" distR="114300" simplePos="0" relativeHeight="251686912" behindDoc="0" locked="0" layoutInCell="1" allowOverlap="1" wp14:anchorId="36E694F4" wp14:editId="7D81AC91">
                <wp:simplePos x="0" y="0"/>
                <wp:positionH relativeFrom="column">
                  <wp:posOffset>0</wp:posOffset>
                </wp:positionH>
                <wp:positionV relativeFrom="paragraph">
                  <wp:posOffset>448117</wp:posOffset>
                </wp:positionV>
                <wp:extent cx="2894965"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894965" cy="1828800"/>
                        </a:xfrm>
                        <a:prstGeom prst="rect">
                          <a:avLst/>
                        </a:prstGeom>
                        <a:noFill/>
                        <a:ln w="6350">
                          <a:noFill/>
                        </a:ln>
                        <a:effectLst/>
                      </wps:spPr>
                      <wps:txbx>
                        <w:txbxContent>
                          <w:p w14:paraId="260237A6" w14:textId="77777777" w:rsidR="00960D6F" w:rsidRPr="00E81D83" w:rsidRDefault="00960D6F" w:rsidP="00D05B32">
                            <w:pPr>
                              <w:rPr>
                                <w:sz w:val="20"/>
                                <w:szCs w:val="20"/>
                              </w:rPr>
                            </w:pPr>
                            <w:r w:rsidRPr="00E81D83">
                              <w:rPr>
                                <w:sz w:val="20"/>
                                <w:szCs w:val="20"/>
                              </w:rPr>
                              <w:t>Their grave in Hindmarsh Cemetery</w:t>
                            </w:r>
                          </w:p>
                          <w:p w14:paraId="3E1DA050" w14:textId="77777777" w:rsidR="00960D6F" w:rsidRPr="00C6449C" w:rsidRDefault="00960D6F" w:rsidP="00C6449C">
                            <w:pPr>
                              <w:rPr>
                                <w:sz w:val="20"/>
                                <w:szCs w:val="20"/>
                              </w:rPr>
                            </w:pPr>
                            <w:r w:rsidRPr="00E81D83">
                              <w:rPr>
                                <w:sz w:val="20"/>
                                <w:szCs w:val="20"/>
                              </w:rPr>
                              <w:t>Photo sourced from Find-a-Grave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6E694F4" id="Text Box 19" o:spid="_x0000_s1037" type="#_x0000_t202" style="position:absolute;margin-left:0;margin-top:35.3pt;width:227.95pt;height:2in;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" filled="f" stroked="f" strokeweight=".5pt">
                <v:textbox style="mso-fit-shape-to-text:t">
                  <w:txbxContent>
                    <w:p w14:paraId="260237A6" w14:textId="77777777" w:rsidR="00960D6F" w:rsidRPr="00E81D83" w:rsidRDefault="00960D6F" w:rsidP="00D05B32">
                      <w:pPr>
                        <w:rPr>
                          <w:sz w:val="20"/>
                          <w:szCs w:val="20"/>
                        </w:rPr>
                      </w:pPr>
                      <w:r w:rsidRPr="00E81D83">
                        <w:rPr>
                          <w:sz w:val="20"/>
                          <w:szCs w:val="20"/>
                        </w:rPr>
                        <w:t>Their grave in Hindmarsh Cemetery</w:t>
                      </w:r>
                    </w:p>
                    <w:p w14:paraId="3E1DA050" w14:textId="77777777" w:rsidR="00960D6F" w:rsidRPr="00C6449C" w:rsidRDefault="00960D6F" w:rsidP="00C6449C">
                      <w:pPr>
                        <w:rPr>
                          <w:sz w:val="20"/>
                          <w:szCs w:val="20"/>
                        </w:rPr>
                      </w:pPr>
                      <w:r w:rsidRPr="00E81D83">
                        <w:rPr>
                          <w:sz w:val="20"/>
                          <w:szCs w:val="20"/>
                        </w:rPr>
                        <w:t>Photo sourced from Find-a-Grave website</w:t>
                      </w:r>
                    </w:p>
                  </w:txbxContent>
                </v:textbox>
                <w10:wrap type="square"/>
              </v:shape>
            </w:pict>
          </mc:Fallback>
        </mc:AlternateContent>
      </w:r>
    </w:p>
    <w:p w14:paraId="2F2E7553" w14:textId="77777777" w:rsidR="00943859" w:rsidRDefault="00943859" w:rsidP="00E43569">
      <w:pPr>
        <w:jc w:val="left"/>
      </w:pPr>
    </w:p>
    <w:p w14:paraId="2457CDB1" w14:textId="77777777" w:rsidR="00943859" w:rsidRDefault="00943859" w:rsidP="00E43569">
      <w:pPr>
        <w:jc w:val="left"/>
      </w:pPr>
    </w:p>
    <w:p w14:paraId="577ABF4A" w14:textId="77777777" w:rsidR="00943859" w:rsidRDefault="00943859" w:rsidP="00E43569">
      <w:pPr>
        <w:jc w:val="left"/>
      </w:pPr>
    </w:p>
    <w:p w14:paraId="1B09585F" w14:textId="77777777" w:rsidR="00943859" w:rsidRDefault="00943859" w:rsidP="00E43569">
      <w:pPr>
        <w:jc w:val="left"/>
      </w:pPr>
    </w:p>
    <w:p w14:paraId="508FE9DC" w14:textId="77777777" w:rsidR="00943859" w:rsidRDefault="00943859" w:rsidP="00E43569">
      <w:pPr>
        <w:jc w:val="left"/>
      </w:pPr>
    </w:p>
    <w:p w14:paraId="3C0B8359" w14:textId="77777777" w:rsidR="00943859" w:rsidRDefault="00943859" w:rsidP="00E43569">
      <w:pPr>
        <w:jc w:val="left"/>
      </w:pPr>
    </w:p>
    <w:p w14:paraId="470AD94B" w14:textId="7B76EAAE" w:rsidR="00E7380C" w:rsidRPr="00E81D83" w:rsidRDefault="004468EC" w:rsidP="004468EC">
      <w:pPr>
        <w:rPr>
          <w:b/>
          <w:bCs/>
        </w:rPr>
      </w:pPr>
      <w:r w:rsidRPr="00E81D83">
        <w:rPr>
          <w:b/>
          <w:bCs/>
        </w:rPr>
        <w:t>PRIVATE THOMAS HEITMAN</w:t>
      </w:r>
    </w:p>
    <w:p w14:paraId="1C15FDBD" w14:textId="34881389" w:rsidR="004468EC" w:rsidRPr="00E81D83" w:rsidRDefault="004468EC" w:rsidP="004468EC">
      <w:pPr>
        <w:rPr>
          <w:b/>
          <w:bCs/>
        </w:rPr>
      </w:pPr>
      <w:r w:rsidRPr="00E81D83">
        <w:rPr>
          <w:b/>
          <w:bCs/>
        </w:rPr>
        <w:t xml:space="preserve">3066 </w:t>
      </w:r>
      <w:r w:rsidR="005314BE" w:rsidRPr="00E81D83">
        <w:rPr>
          <w:b/>
          <w:bCs/>
        </w:rPr>
        <w:t>–</w:t>
      </w:r>
      <w:r w:rsidRPr="00E81D83">
        <w:rPr>
          <w:b/>
          <w:bCs/>
        </w:rPr>
        <w:t xml:space="preserve"> </w:t>
      </w:r>
      <w:r w:rsidR="00AE0088" w:rsidRPr="00E81D83">
        <w:rPr>
          <w:b/>
          <w:bCs/>
        </w:rPr>
        <w:t>43rd Battalion</w:t>
      </w:r>
    </w:p>
    <w:p w14:paraId="587DC622" w14:textId="77B48EEB" w:rsidR="005314BE" w:rsidRPr="00E81D83" w:rsidRDefault="005314BE" w:rsidP="005314BE">
      <w:pPr>
        <w:jc w:val="left"/>
      </w:pPr>
    </w:p>
    <w:p w14:paraId="64DBCE8C" w14:textId="28AD0CED" w:rsidR="005314BE" w:rsidRPr="00E81D83" w:rsidRDefault="005314BE" w:rsidP="00F96DA6">
      <w:pPr>
        <w:jc w:val="both"/>
      </w:pPr>
      <w:r w:rsidRPr="00E81D83">
        <w:t xml:space="preserve">Broken Hill, New South Wales was stated to be the birthplace of Thomas </w:t>
      </w:r>
      <w:proofErr w:type="spellStart"/>
      <w:r w:rsidRPr="00E81D83">
        <w:t>Heitman</w:t>
      </w:r>
      <w:proofErr w:type="spellEnd"/>
      <w:r w:rsidRPr="00E81D83">
        <w:t xml:space="preserve"> in </w:t>
      </w:r>
      <w:r w:rsidR="00F96DA6" w:rsidRPr="00E81D83">
        <w:t xml:space="preserve">1895 the son of Heinrich and Isabella (nee Carter) </w:t>
      </w:r>
      <w:proofErr w:type="spellStart"/>
      <w:r w:rsidR="00F96DA6" w:rsidRPr="00E81D83">
        <w:t>Heitman</w:t>
      </w:r>
      <w:proofErr w:type="spellEnd"/>
      <w:r w:rsidR="00F96DA6" w:rsidRPr="00E81D83">
        <w:t>.  He spent one year with the Cadets in Broken Hill.</w:t>
      </w:r>
    </w:p>
    <w:p w14:paraId="11D5B1DA" w14:textId="4E14A2D4" w:rsidR="00F96DA6" w:rsidRPr="00E81D83" w:rsidRDefault="00F96DA6" w:rsidP="00F96DA6">
      <w:pPr>
        <w:jc w:val="both"/>
      </w:pPr>
    </w:p>
    <w:p w14:paraId="08B7866C" w14:textId="0F867CE8" w:rsidR="00F96DA6" w:rsidRPr="00E81D83" w:rsidRDefault="00F96DA6" w:rsidP="00F96DA6">
      <w:pPr>
        <w:jc w:val="both"/>
      </w:pPr>
      <w:r w:rsidRPr="00E81D83">
        <w:t xml:space="preserve">At the recruiting depot in Adelaide, South Australia (4th Military District) on 19 March, 1917 the twenty-two-year-old single labourer applied to enlist for active service abroad and passed the medical examination.  Described in Attestation forms as </w:t>
      </w:r>
      <w:r w:rsidR="00931D26" w:rsidRPr="00E81D83">
        <w:t xml:space="preserve">164cms </w:t>
      </w:r>
      <w:r w:rsidRPr="00E81D83">
        <w:t xml:space="preserve">(5ft 4½ins) tall, weighing </w:t>
      </w:r>
      <w:r w:rsidR="00931D26" w:rsidRPr="00E81D83">
        <w:t xml:space="preserve">60kgs </w:t>
      </w:r>
      <w:r w:rsidRPr="00E81D83">
        <w:t xml:space="preserve">(132lbs) with a chest expansion of </w:t>
      </w:r>
      <w:r w:rsidR="00931D26" w:rsidRPr="00E81D83">
        <w:t xml:space="preserve">84-89cms </w:t>
      </w:r>
      <w:r w:rsidRPr="00E81D83">
        <w:t xml:space="preserve">(33-35ins) and had a fresh complexion with good vision in his blue eyes and fair hair.  Methodist was his religion.  Next-of-kin nominated was his father William </w:t>
      </w:r>
      <w:proofErr w:type="spellStart"/>
      <w:r w:rsidRPr="00E81D83">
        <w:t>Heitman</w:t>
      </w:r>
      <w:proofErr w:type="spellEnd"/>
      <w:r w:rsidRPr="00E81D83">
        <w:t xml:space="preserve"> of Pell Street, Broken Hill, </w:t>
      </w:r>
      <w:proofErr w:type="gramStart"/>
      <w:r w:rsidRPr="00E81D83">
        <w:t>NSW</w:t>
      </w:r>
      <w:proofErr w:type="gramEnd"/>
      <w:r w:rsidRPr="00E81D83">
        <w:t>.  He was sworn in the same day.</w:t>
      </w:r>
    </w:p>
    <w:p w14:paraId="50A0BB9C" w14:textId="414A2CE2" w:rsidR="00F96DA6" w:rsidRPr="00E81D83" w:rsidRDefault="00F96DA6" w:rsidP="00F96DA6">
      <w:pPr>
        <w:jc w:val="both"/>
      </w:pPr>
    </w:p>
    <w:p w14:paraId="55A8B271" w14:textId="7EE47581" w:rsidR="00F96DA6" w:rsidRPr="00E81D83" w:rsidRDefault="00F96DA6" w:rsidP="00F96DA6">
      <w:pPr>
        <w:jc w:val="both"/>
      </w:pPr>
      <w:r w:rsidRPr="00E81D83">
        <w:t xml:space="preserve">Basic training commenced at Mitcham camp, Adelaide with B. Coy 2nd Depot Battalion until 31 March then assigned to the 7th Reinforcements to the 43rd Battalion a day later.  His rank was Private with the regimental number 3066.  Military authorities noted his Will was lodged with his mother at Pell Street, Railway Town, Broken Hill, </w:t>
      </w:r>
      <w:proofErr w:type="gramStart"/>
      <w:r w:rsidRPr="00E81D83">
        <w:t>NSW</w:t>
      </w:r>
      <w:proofErr w:type="gramEnd"/>
    </w:p>
    <w:p w14:paraId="1D7CD937" w14:textId="59A5D67D" w:rsidR="00F96DA6" w:rsidRPr="00E81D83" w:rsidRDefault="00F96DA6" w:rsidP="00F96DA6">
      <w:pPr>
        <w:jc w:val="both"/>
      </w:pPr>
    </w:p>
    <w:p w14:paraId="4A226C80" w14:textId="713164BC" w:rsidR="00F96DA6" w:rsidRPr="00E81D83" w:rsidRDefault="00F96DA6" w:rsidP="00F96DA6">
      <w:pPr>
        <w:jc w:val="both"/>
      </w:pPr>
      <w:r w:rsidRPr="00E81D83">
        <w:t xml:space="preserve">The Reinforcements embarked on board HMAT A30 </w:t>
      </w:r>
      <w:r w:rsidRPr="00E81D83">
        <w:rPr>
          <w:i/>
          <w:iCs/>
        </w:rPr>
        <w:t>Adelaide</w:t>
      </w:r>
      <w:r w:rsidRPr="00E81D83">
        <w:t xml:space="preserve"> on 23 June, 1917</w:t>
      </w:r>
      <w:r w:rsidR="001443A0" w:rsidRPr="00E81D83">
        <w:t xml:space="preserve"> arriving at Plymouth, England on 25 August, 1917 marching into the Training Battalion at Lark Hill the next day.</w:t>
      </w:r>
    </w:p>
    <w:p w14:paraId="0EF2860C" w14:textId="090D36AE" w:rsidR="001443A0" w:rsidRPr="00E81D83" w:rsidRDefault="001443A0" w:rsidP="00F96DA6">
      <w:pPr>
        <w:jc w:val="both"/>
      </w:pPr>
    </w:p>
    <w:p w14:paraId="5AF76D27" w14:textId="418F2850" w:rsidR="001443A0" w:rsidRPr="00E81D83" w:rsidRDefault="001443A0" w:rsidP="00F96DA6">
      <w:pPr>
        <w:jc w:val="both"/>
      </w:pPr>
      <w:r w:rsidRPr="00E81D83">
        <w:t xml:space="preserve">Proceeded overseas to France from Southampton on 18 December, 1917 arriving at Havre to the </w:t>
      </w:r>
      <w:proofErr w:type="spellStart"/>
      <w:r w:rsidRPr="00E81D83">
        <w:t>Aust</w:t>
      </w:r>
      <w:proofErr w:type="spellEnd"/>
      <w:r w:rsidRPr="00E81D83">
        <w:t xml:space="preserve"> General Base Depot the following day.  Was taken on strength on 24 December with the 43rd Battalion in the field.</w:t>
      </w:r>
    </w:p>
    <w:p w14:paraId="2C0A620D" w14:textId="25605029" w:rsidR="001443A0" w:rsidRPr="00E81D83" w:rsidRDefault="001443A0" w:rsidP="00F96DA6">
      <w:pPr>
        <w:jc w:val="both"/>
      </w:pPr>
    </w:p>
    <w:p w14:paraId="030EB782" w14:textId="77777777" w:rsidR="001443A0" w:rsidRPr="00E81D83" w:rsidRDefault="001443A0" w:rsidP="00F96DA6">
      <w:pPr>
        <w:jc w:val="both"/>
      </w:pPr>
      <w:r w:rsidRPr="00E81D83">
        <w:t>Service continued until March, 1918 when he suffered Tonsillitis until April 24 re-joining his unit.  He suffered laryngitis on 7 October and returned to duty on October 23.  He was with his unit when Peace was declared.</w:t>
      </w:r>
    </w:p>
    <w:p w14:paraId="0A6643C8" w14:textId="77777777" w:rsidR="001443A0" w:rsidRPr="00E81D83" w:rsidRDefault="001443A0" w:rsidP="00F96DA6">
      <w:pPr>
        <w:jc w:val="both"/>
      </w:pPr>
    </w:p>
    <w:p w14:paraId="7AEFFAA6" w14:textId="5F522991" w:rsidR="001443A0" w:rsidRPr="00E81D83" w:rsidRDefault="001443A0" w:rsidP="00F96DA6">
      <w:pPr>
        <w:jc w:val="both"/>
      </w:pPr>
      <w:r w:rsidRPr="00E81D83">
        <w:t xml:space="preserve">Was detached to the Civil Training Engineers on 11 December, 1918 on returning from leave to England and re-joined in March, 1919.  On 7 April was detached to the </w:t>
      </w:r>
      <w:proofErr w:type="spellStart"/>
      <w:r w:rsidRPr="00E81D83">
        <w:t>Aust</w:t>
      </w:r>
      <w:proofErr w:type="spellEnd"/>
      <w:r w:rsidRPr="00E81D83">
        <w:t xml:space="preserve"> Gra</w:t>
      </w:r>
      <w:r w:rsidR="008A6D0E" w:rsidRPr="00E81D83">
        <w:t>ves Registration Department remaining until 17 August then returned to England to the No. 2 Group Camp to await his voyage home.</w:t>
      </w:r>
    </w:p>
    <w:p w14:paraId="6E117970" w14:textId="2F6CAEC1" w:rsidR="008A6D0E" w:rsidRPr="00E81D83" w:rsidRDefault="008A6D0E" w:rsidP="00F96DA6">
      <w:pPr>
        <w:jc w:val="both"/>
      </w:pPr>
    </w:p>
    <w:p w14:paraId="27F10339" w14:textId="77777777" w:rsidR="00943859" w:rsidRDefault="008A6D0E" w:rsidP="00F96DA6">
      <w:pPr>
        <w:jc w:val="both"/>
      </w:pPr>
      <w:r w:rsidRPr="00E81D83">
        <w:t xml:space="preserve">After demobilisation Private </w:t>
      </w:r>
      <w:proofErr w:type="spellStart"/>
      <w:r w:rsidRPr="00E81D83">
        <w:t>Heitman</w:t>
      </w:r>
      <w:proofErr w:type="spellEnd"/>
      <w:r w:rsidRPr="00E81D83">
        <w:t xml:space="preserve"> embarked for Australia on 25 September, 1919 on H.T. </w:t>
      </w:r>
      <w:r w:rsidRPr="00E81D83">
        <w:rPr>
          <w:i/>
          <w:iCs/>
        </w:rPr>
        <w:t>Port Dennison</w:t>
      </w:r>
      <w:r w:rsidRPr="00E81D83">
        <w:t xml:space="preserve"> for his journey home.  </w:t>
      </w:r>
    </w:p>
    <w:p w14:paraId="7778FFB2" w14:textId="641577CC" w:rsidR="008A6D0E" w:rsidRPr="00E81D83" w:rsidRDefault="008A6D0E" w:rsidP="00F96DA6">
      <w:pPr>
        <w:jc w:val="both"/>
      </w:pPr>
      <w:r w:rsidRPr="00E81D83">
        <w:lastRenderedPageBreak/>
        <w:t>Base Records advised his father on 15 October that he was on his way home.  The transport docked at Port Adelaide (4th M.D.) on 20 November, 1919.</w:t>
      </w:r>
    </w:p>
    <w:p w14:paraId="06899618" w14:textId="674FBD28" w:rsidR="008A6D0E" w:rsidRPr="00E81D83" w:rsidRDefault="008A6D0E" w:rsidP="00F96DA6">
      <w:pPr>
        <w:jc w:val="both"/>
      </w:pPr>
    </w:p>
    <w:p w14:paraId="79188856" w14:textId="6FEB78D3" w:rsidR="008A6D0E" w:rsidRPr="00E81D83" w:rsidRDefault="008A6D0E" w:rsidP="00F96DA6">
      <w:pPr>
        <w:jc w:val="both"/>
      </w:pPr>
      <w:r w:rsidRPr="00E81D83">
        <w:t xml:space="preserve">Military Discharge was issued in Adelaide, S.A. (4th M.D.) on 19 December, 1919 on termination of his period of enlistment.  </w:t>
      </w:r>
    </w:p>
    <w:p w14:paraId="37873176" w14:textId="58814A9E" w:rsidR="008A6D0E" w:rsidRPr="00E81D83" w:rsidRDefault="008A6D0E" w:rsidP="00F96DA6">
      <w:pPr>
        <w:jc w:val="both"/>
      </w:pPr>
    </w:p>
    <w:p w14:paraId="73186590" w14:textId="47E9C510" w:rsidR="008A6D0E" w:rsidRPr="00E81D83" w:rsidRDefault="008A6D0E" w:rsidP="00F96DA6">
      <w:pPr>
        <w:jc w:val="both"/>
      </w:pPr>
      <w:r w:rsidRPr="00E81D83">
        <w:t xml:space="preserve">For serving his country Private 3066 Thomas </w:t>
      </w:r>
      <w:proofErr w:type="spellStart"/>
      <w:r w:rsidRPr="00E81D83">
        <w:t>Heitman</w:t>
      </w:r>
      <w:proofErr w:type="spellEnd"/>
      <w:r w:rsidRPr="00E81D83">
        <w:t>, 43rd Battalion was issued with the British War Medal (20568) and the Victory Medal (20108).</w:t>
      </w:r>
    </w:p>
    <w:p w14:paraId="6E39C3FC" w14:textId="39209E32" w:rsidR="008A6D0E" w:rsidRPr="00E81D83" w:rsidRDefault="008A6D0E" w:rsidP="00F96DA6">
      <w:pPr>
        <w:jc w:val="both"/>
      </w:pPr>
    </w:p>
    <w:p w14:paraId="3361C38D" w14:textId="0F3AB369" w:rsidR="008A6D0E" w:rsidRPr="00E81D83" w:rsidRDefault="008A6D0E" w:rsidP="00F96DA6">
      <w:pPr>
        <w:jc w:val="both"/>
      </w:pPr>
      <w:r w:rsidRPr="00E81D83">
        <w:t>Both medals were signed for on 19 May, 1923 at Woodside, S.A.</w:t>
      </w:r>
      <w:r w:rsidR="00422C0D" w:rsidRPr="00E81D83">
        <w:t xml:space="preserve">  His address in 1937 was Adelaide River, Northern Territory working as a labourer.  </w:t>
      </w:r>
    </w:p>
    <w:p w14:paraId="5A0169F5" w14:textId="034AB94B" w:rsidR="00422C0D" w:rsidRPr="00E81D83" w:rsidRDefault="00422C0D" w:rsidP="00F96DA6">
      <w:pPr>
        <w:jc w:val="both"/>
      </w:pPr>
    </w:p>
    <w:p w14:paraId="64B32B31" w14:textId="26F990D9" w:rsidR="00422C0D" w:rsidRPr="00E81D83" w:rsidRDefault="00422C0D" w:rsidP="00F96DA6">
      <w:pPr>
        <w:jc w:val="both"/>
      </w:pPr>
      <w:r w:rsidRPr="00E81D83">
        <w:t>He re-enlisted as a soldier during World War II</w:t>
      </w:r>
      <w:r w:rsidR="00F72503" w:rsidRPr="00E81D83">
        <w:t xml:space="preserve"> with the Australian Army at Alice Springs, N.T. on 23 October, 1939.  Corporal D301601Thomas </w:t>
      </w:r>
      <w:proofErr w:type="spellStart"/>
      <w:r w:rsidR="00F72503" w:rsidRPr="00E81D83">
        <w:t>Heitman</w:t>
      </w:r>
      <w:proofErr w:type="spellEnd"/>
      <w:r w:rsidR="00F72503" w:rsidRPr="00E81D83">
        <w:t xml:space="preserve"> was discharged on 8 November 1943 from the 9 </w:t>
      </w:r>
      <w:proofErr w:type="spellStart"/>
      <w:r w:rsidR="00F72503" w:rsidRPr="00E81D83">
        <w:t>Aust</w:t>
      </w:r>
      <w:proofErr w:type="spellEnd"/>
      <w:r w:rsidR="00F72503" w:rsidRPr="00E81D83">
        <w:t xml:space="preserve"> Army Transport Company Royal </w:t>
      </w:r>
      <w:proofErr w:type="spellStart"/>
      <w:r w:rsidR="00F72503" w:rsidRPr="00E81D83">
        <w:t>Aust</w:t>
      </w:r>
      <w:proofErr w:type="spellEnd"/>
      <w:r w:rsidR="00F72503" w:rsidRPr="00E81D83">
        <w:t xml:space="preserve"> Engineers.</w:t>
      </w:r>
    </w:p>
    <w:p w14:paraId="7F7095EC" w14:textId="1D34738D" w:rsidR="00422C0D" w:rsidRPr="00E81D83" w:rsidRDefault="00422C0D" w:rsidP="00F96DA6">
      <w:pPr>
        <w:jc w:val="both"/>
      </w:pPr>
    </w:p>
    <w:p w14:paraId="0041A299" w14:textId="5DC0889C" w:rsidR="00422C0D" w:rsidRPr="00E81D83" w:rsidRDefault="00422C0D" w:rsidP="00F96DA6">
      <w:pPr>
        <w:jc w:val="both"/>
      </w:pPr>
      <w:r w:rsidRPr="00E81D83">
        <w:t xml:space="preserve">He was at </w:t>
      </w:r>
      <w:proofErr w:type="spellStart"/>
      <w:r w:rsidRPr="00E81D83">
        <w:t>Arltunga</w:t>
      </w:r>
      <w:proofErr w:type="spellEnd"/>
      <w:r w:rsidRPr="00E81D83">
        <w:t>, N.T. working as a dry blower in 1954 and care of Lands &amp; Survey Department as a survey hand in 1954.  By 1963 was at 9 Hartley Street, Alice Springs and a pensioner.</w:t>
      </w:r>
    </w:p>
    <w:p w14:paraId="470206CA" w14:textId="33CB4C8C" w:rsidR="00422C0D" w:rsidRPr="00E81D83" w:rsidRDefault="00422C0D" w:rsidP="00F96DA6">
      <w:pPr>
        <w:jc w:val="both"/>
      </w:pPr>
    </w:p>
    <w:p w14:paraId="1944768C" w14:textId="6AF412C2" w:rsidR="00422C0D" w:rsidRPr="00E81D83" w:rsidRDefault="00422C0D" w:rsidP="00F96DA6">
      <w:pPr>
        <w:jc w:val="both"/>
      </w:pPr>
      <w:r w:rsidRPr="00E81D83">
        <w:t>Base Records forwarded a copy of his service records to the Adelaide branch of the Repatriation Commission on 2 August, 1954.</w:t>
      </w:r>
    </w:p>
    <w:p w14:paraId="308092DD" w14:textId="4F8F01D3" w:rsidR="00422C0D" w:rsidRPr="00E81D83" w:rsidRDefault="00422C0D" w:rsidP="00F96DA6">
      <w:pPr>
        <w:jc w:val="both"/>
      </w:pPr>
    </w:p>
    <w:p w14:paraId="3C45D7D1" w14:textId="4F36957F" w:rsidR="00422C0D" w:rsidRPr="00E81D83" w:rsidRDefault="00422C0D" w:rsidP="00F96DA6">
      <w:pPr>
        <w:jc w:val="both"/>
      </w:pPr>
      <w:r w:rsidRPr="00E81D83">
        <w:t xml:space="preserve">Thomas </w:t>
      </w:r>
      <w:proofErr w:type="spellStart"/>
      <w:r w:rsidRPr="00E81D83">
        <w:t>Heitman</w:t>
      </w:r>
      <w:proofErr w:type="spellEnd"/>
      <w:r w:rsidRPr="00E81D83">
        <w:t xml:space="preserve"> died in South Australia in 1971.</w:t>
      </w:r>
    </w:p>
    <w:p w14:paraId="7C11F99B" w14:textId="58A1B2A8" w:rsidR="00F72503" w:rsidRDefault="00F72503" w:rsidP="00F96DA6">
      <w:pPr>
        <w:jc w:val="both"/>
      </w:pPr>
    </w:p>
    <w:p w14:paraId="269C3B44" w14:textId="77777777" w:rsidR="00943859" w:rsidRPr="00E81D83" w:rsidRDefault="00943859" w:rsidP="00F96DA6">
      <w:pPr>
        <w:jc w:val="both"/>
      </w:pPr>
      <w:bookmarkStart w:id="1" w:name="_GoBack"/>
      <w:bookmarkEnd w:id="1"/>
    </w:p>
    <w:p w14:paraId="4E4FC0E8" w14:textId="64A85102" w:rsidR="00F72503" w:rsidRPr="00E81D83" w:rsidRDefault="00F72503" w:rsidP="00F96DA6">
      <w:pPr>
        <w:jc w:val="both"/>
      </w:pPr>
    </w:p>
    <w:p w14:paraId="28389391" w14:textId="42B338F5" w:rsidR="00F72503" w:rsidRPr="00E81D83" w:rsidRDefault="00F72503" w:rsidP="00F96DA6">
      <w:pPr>
        <w:jc w:val="both"/>
        <w:rPr>
          <w:sz w:val="20"/>
          <w:szCs w:val="20"/>
        </w:rPr>
      </w:pPr>
      <w:r w:rsidRPr="00E81D83">
        <w:rPr>
          <w:sz w:val="20"/>
          <w:szCs w:val="20"/>
        </w:rPr>
        <w:t>© Donna Baldey 2021</w:t>
      </w:r>
    </w:p>
    <w:p w14:paraId="55C022D9" w14:textId="5D283C36" w:rsidR="005F2056" w:rsidRPr="00E81D83" w:rsidRDefault="00F72503" w:rsidP="006B4B2B">
      <w:pPr>
        <w:jc w:val="both"/>
      </w:pPr>
      <w:r w:rsidRPr="00E81D83">
        <w:rPr>
          <w:sz w:val="20"/>
          <w:szCs w:val="20"/>
        </w:rPr>
        <w:t>www.tunnellers.net</w:t>
      </w:r>
    </w:p>
    <w:p w14:paraId="03D4597C" w14:textId="77777777" w:rsidR="006B4B2B" w:rsidRPr="00E81D83" w:rsidRDefault="006B4B2B" w:rsidP="006B4B2B">
      <w:pPr>
        <w:jc w:val="both"/>
        <w:rPr>
          <w:i/>
          <w:iCs/>
        </w:rPr>
      </w:pPr>
    </w:p>
    <w:sectPr w:rsidR="006B4B2B" w:rsidRPr="00E81D83" w:rsidSect="00F85627">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PeKkf2LIKsFiTjPKyz3a5fpVf2YmCP7Rpv/fVYltKRdD+cjxaq6qrzRrucZnk6YlaHNAo31LoEyniIzx+LzPww==" w:salt="/ke46JOgVOqb70OhdhZLQg=="/>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85"/>
    <w:rsid w:val="00090F69"/>
    <w:rsid w:val="000A0E84"/>
    <w:rsid w:val="001443A0"/>
    <w:rsid w:val="0020229F"/>
    <w:rsid w:val="002374D8"/>
    <w:rsid w:val="00244A17"/>
    <w:rsid w:val="002640D3"/>
    <w:rsid w:val="0033252C"/>
    <w:rsid w:val="00352025"/>
    <w:rsid w:val="003550F9"/>
    <w:rsid w:val="00356592"/>
    <w:rsid w:val="00363C5E"/>
    <w:rsid w:val="003C1E9E"/>
    <w:rsid w:val="003F4604"/>
    <w:rsid w:val="00422C0D"/>
    <w:rsid w:val="004468EC"/>
    <w:rsid w:val="00454807"/>
    <w:rsid w:val="00456A78"/>
    <w:rsid w:val="005314BE"/>
    <w:rsid w:val="00554E6D"/>
    <w:rsid w:val="00581F2B"/>
    <w:rsid w:val="00590885"/>
    <w:rsid w:val="005F2056"/>
    <w:rsid w:val="006B4B2B"/>
    <w:rsid w:val="006D2622"/>
    <w:rsid w:val="00780ECB"/>
    <w:rsid w:val="008030B3"/>
    <w:rsid w:val="00860E0F"/>
    <w:rsid w:val="008864EB"/>
    <w:rsid w:val="008A6D0E"/>
    <w:rsid w:val="009239F9"/>
    <w:rsid w:val="00931D26"/>
    <w:rsid w:val="00943859"/>
    <w:rsid w:val="00960D6F"/>
    <w:rsid w:val="009C0408"/>
    <w:rsid w:val="00A17CA7"/>
    <w:rsid w:val="00A57625"/>
    <w:rsid w:val="00AE0088"/>
    <w:rsid w:val="00B12284"/>
    <w:rsid w:val="00BA47A6"/>
    <w:rsid w:val="00C76BFB"/>
    <w:rsid w:val="00D05B32"/>
    <w:rsid w:val="00D7347B"/>
    <w:rsid w:val="00D914E6"/>
    <w:rsid w:val="00E43569"/>
    <w:rsid w:val="00E7380C"/>
    <w:rsid w:val="00E81D83"/>
    <w:rsid w:val="00E87FD5"/>
    <w:rsid w:val="00EA1052"/>
    <w:rsid w:val="00F6463F"/>
    <w:rsid w:val="00F72503"/>
    <w:rsid w:val="00F828D5"/>
    <w:rsid w:val="00F85627"/>
    <w:rsid w:val="00F96DA6"/>
    <w:rsid w:val="00FA48F6"/>
    <w:rsid w:val="00FE5A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887B"/>
  <w15:chartTrackingRefBased/>
  <w15:docId w15:val="{B1638CEE-60F7-4723-840C-EA3F28B8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2505</Words>
  <Characters>14279</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Baldey</dc:creator>
  <cp:keywords/>
  <dc:description/>
  <cp:lastModifiedBy>Microsoft account</cp:lastModifiedBy>
  <cp:revision>9</cp:revision>
  <dcterms:created xsi:type="dcterms:W3CDTF">2021-10-14T05:50:00Z</dcterms:created>
  <dcterms:modified xsi:type="dcterms:W3CDTF">2021-11-03T00:08:00Z</dcterms:modified>
</cp:coreProperties>
</file>